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B4F" w:rsidRDefault="00E56B4F">
      <w:pPr>
        <w:ind w:right="-6"/>
        <w:jc w:val="both"/>
        <w:rPr>
          <w:rFonts w:ascii="Arial" w:hAnsi="Arial" w:cs="Arial"/>
          <w:b/>
          <w:sz w:val="36"/>
          <w:szCs w:val="28"/>
        </w:rPr>
      </w:pPr>
    </w:p>
    <w:p w:rsidR="00E56B4F" w:rsidRDefault="00BE6510">
      <w:pPr>
        <w:ind w:right="-6"/>
        <w:jc w:val="both"/>
        <w:rPr>
          <w:rFonts w:ascii="Arial" w:hAnsi="Arial" w:cs="Arial"/>
          <w:b/>
          <w:sz w:val="36"/>
          <w:szCs w:val="28"/>
        </w:rPr>
      </w:pPr>
      <w:bookmarkStart w:id="0" w:name="_GoBack"/>
      <w:bookmarkEnd w:id="0"/>
      <w:r>
        <w:rPr>
          <w:rFonts w:ascii="Arial" w:hAnsi="Arial" w:cs="Arial"/>
          <w:b/>
          <w:sz w:val="36"/>
          <w:szCs w:val="28"/>
        </w:rPr>
        <w:t>animago AWARD &amp; CONFERENCE geht in die nächste Runde und kooperiert 2018 erstmals mit der Making Games Conference</w:t>
      </w:r>
    </w:p>
    <w:p w:rsidR="00E56B4F" w:rsidRDefault="00BE6510">
      <w:pPr>
        <w:spacing w:after="0"/>
        <w:ind w:right="-6"/>
        <w:jc w:val="both"/>
        <w:rPr>
          <w:rFonts w:ascii="Arial" w:hAnsi="Arial" w:cs="Arial"/>
          <w:b/>
        </w:rPr>
      </w:pPr>
      <w:r>
        <w:rPr>
          <w:rFonts w:ascii="Arial" w:hAnsi="Arial" w:cs="Arial"/>
          <w:b/>
        </w:rPr>
        <w:t>München, 08. August 2018. Bereits zum dritten Mal findet die internationale animago AWARD &amp; CONFERENCE rund um die Themen 3D Animation &amp; Still, Game-Design und Visuali</w:t>
      </w:r>
      <w:r w:rsidR="007C2A05">
        <w:rPr>
          <w:rFonts w:ascii="Arial" w:hAnsi="Arial" w:cs="Arial"/>
          <w:b/>
        </w:rPr>
        <w:t>si</w:t>
      </w:r>
      <w:r>
        <w:rPr>
          <w:rFonts w:ascii="Arial" w:hAnsi="Arial" w:cs="Arial"/>
          <w:b/>
        </w:rPr>
        <w:t>erung in München statt. In diesem Jahr kooperiert die zweitägige Veranstaltung erstmals mit der Spieleentwicklerkonferenz Making Games Conference. Beide Events finden parallel am 25. und 26. Oktober 2018 im Gasteig statt – einige Vorträge sind für Teilnehmer beider Veranstaltungen zugänglich. Ziel ist es, den Teilnehmern beider Veranstaltungen neue Horizonte zu eröffnen.</w:t>
      </w:r>
    </w:p>
    <w:p w:rsidR="00E56B4F" w:rsidRDefault="00E56B4F">
      <w:pPr>
        <w:spacing w:after="0"/>
        <w:ind w:right="-6"/>
        <w:jc w:val="both"/>
        <w:rPr>
          <w:rFonts w:ascii="Arial" w:hAnsi="Arial" w:cs="Arial"/>
          <w:b/>
        </w:rPr>
      </w:pPr>
    </w:p>
    <w:p w:rsidR="00E56B4F" w:rsidRDefault="00BE6510">
      <w:pPr>
        <w:pStyle w:val="NurText"/>
        <w:rPr>
          <w:rFonts w:ascii="Arial" w:hAnsi="Arial" w:cs="Arial"/>
        </w:rPr>
      </w:pPr>
      <w:r>
        <w:rPr>
          <w:rFonts w:ascii="Arial" w:hAnsi="Arial" w:cs="Arial"/>
        </w:rPr>
        <w:t xml:space="preserve">"Bayern setzt auf Visual </w:t>
      </w:r>
      <w:proofErr w:type="spellStart"/>
      <w:r>
        <w:rPr>
          <w:rFonts w:ascii="Arial" w:hAnsi="Arial" w:cs="Arial"/>
        </w:rPr>
        <w:t>Effects</w:t>
      </w:r>
      <w:proofErr w:type="spellEnd"/>
      <w:r>
        <w:rPr>
          <w:rFonts w:ascii="Arial" w:hAnsi="Arial" w:cs="Arial"/>
        </w:rPr>
        <w:t xml:space="preserve"> und Animation. Sie ermöglichen spannende Unterhaltung und werden immer wichtiger - für den Medienstandort Bayern und auch für andere Branchen, die sich von der Kreativität der Medienbranche anstecken lassen. Nicht nur Filme profitieren von dem Können der Experten, die Grenzen zu VR-Anwendungen und Games werden immer fließender. Daher präsentieren "</w:t>
      </w:r>
      <w:r w:rsidR="007C2A05">
        <w:rPr>
          <w:rFonts w:ascii="Arial" w:hAnsi="Arial" w:cs="Arial"/>
        </w:rPr>
        <w:t>a</w:t>
      </w:r>
      <w:r>
        <w:rPr>
          <w:rFonts w:ascii="Arial" w:hAnsi="Arial" w:cs="Arial"/>
        </w:rPr>
        <w:t>nimago" und 'Making Games' diese Vielfalt erstmalig gemeinsam und werden hoffentlich noch mehr kreative Köpfe anziehen." - so Georg Eisenreich, Bayerischer Staatsminister für Digitales, Medien und Europa</w:t>
      </w:r>
    </w:p>
    <w:p w:rsidR="00E56B4F" w:rsidRDefault="00E56B4F">
      <w:pPr>
        <w:widowControl w:val="0"/>
        <w:autoSpaceDE w:val="0"/>
        <w:spacing w:after="0"/>
        <w:jc w:val="both"/>
        <w:rPr>
          <w:rFonts w:ascii="Arial" w:hAnsi="Arial" w:cs="Arial"/>
          <w:b/>
        </w:rPr>
      </w:pPr>
    </w:p>
    <w:p w:rsidR="00E56B4F" w:rsidRDefault="00BE6510">
      <w:pPr>
        <w:widowControl w:val="0"/>
        <w:autoSpaceDE w:val="0"/>
        <w:spacing w:after="0"/>
        <w:jc w:val="both"/>
      </w:pPr>
      <w:r>
        <w:rPr>
          <w:rFonts w:ascii="Arial" w:hAnsi="Arial" w:cs="Arial"/>
          <w:b/>
        </w:rPr>
        <w:t>animago AWARD &amp; CONFERENCE</w:t>
      </w:r>
      <w:r>
        <w:rPr>
          <w:rFonts w:ascii="Arial" w:hAnsi="Arial" w:cs="Arial"/>
        </w:rPr>
        <w:t xml:space="preserve"> ist Preisverleihung, Fachkonferenz und Fachausstellung in einem und bietet einen einmaligen Festivalcharakter. Höhepunkt ist die Verleihung des renommierten internationalen animago AWARD am 25. Oktober, in zwölf Kategorien. </w:t>
      </w:r>
      <w:r>
        <w:rPr>
          <w:rFonts w:ascii="Arial" w:hAnsi="Arial" w:cs="Arial"/>
          <w:lang w:eastAsia="de-DE"/>
        </w:rPr>
        <w:t>Darüber hinaus findet die offen zugängliche Fachmesse animago EXHIBITION statt, auf der sich einige der wichtigsten Unternehmen der Branche mit ihren Produkten, neuen Technologien und Services präsentieren.</w:t>
      </w:r>
    </w:p>
    <w:p w:rsidR="00E56B4F" w:rsidRDefault="00E56B4F">
      <w:pPr>
        <w:widowControl w:val="0"/>
        <w:autoSpaceDE w:val="0"/>
        <w:spacing w:after="0"/>
        <w:jc w:val="both"/>
        <w:rPr>
          <w:rFonts w:ascii="Arial" w:hAnsi="Arial" w:cs="Arial"/>
          <w:lang w:eastAsia="de-DE"/>
        </w:rPr>
      </w:pPr>
    </w:p>
    <w:p w:rsidR="00E56B4F" w:rsidRDefault="00BE6510">
      <w:pPr>
        <w:spacing w:after="0"/>
        <w:jc w:val="both"/>
        <w:rPr>
          <w:rFonts w:ascii="Arial" w:hAnsi="Arial" w:cs="Arial"/>
        </w:rPr>
      </w:pPr>
      <w:r>
        <w:rPr>
          <w:rFonts w:ascii="Arial" w:hAnsi="Arial" w:cs="Arial"/>
        </w:rPr>
        <w:t>„Neue Ideen entstehen, wenn wir offen dafür sind, über gewohnte Grenzen hinweg voneinander zu lernen. Erstmalig treffen dieses Jahr die Vorreiter der Animationsbranche auf Ideengeber der Spieleentwicklerszene. München ist mit seiner stark wachsenden Kreativbranche, der Tradition als Filmstadt, als Innovationsstandort und durch seine Internationalität der passende Ort dafür. Hier finden die Kreativen einen besonders fruchtbaren Boden, auf dem Innovationen und neue Darstellungs- und Erzählformen sprießen können.“</w:t>
      </w:r>
      <w:r w:rsidR="007C2A05">
        <w:rPr>
          <w:rFonts w:ascii="Arial" w:hAnsi="Arial" w:cs="Arial"/>
        </w:rPr>
        <w:t xml:space="preserve"> </w:t>
      </w:r>
      <w:r>
        <w:rPr>
          <w:rFonts w:ascii="Arial" w:hAnsi="Arial" w:cs="Arial"/>
        </w:rPr>
        <w:t>- Dr. Hans-Georg Küppers, Kulturreferent der Landeshauptstadt München</w:t>
      </w:r>
      <w:r w:rsidR="007C2A05">
        <w:rPr>
          <w:rFonts w:ascii="Arial" w:hAnsi="Arial" w:cs="Arial"/>
        </w:rPr>
        <w:t>.</w:t>
      </w:r>
    </w:p>
    <w:p w:rsidR="00E56B4F" w:rsidRDefault="00E56B4F">
      <w:pPr>
        <w:spacing w:after="0"/>
        <w:jc w:val="both"/>
        <w:rPr>
          <w:rFonts w:ascii="Arial" w:hAnsi="Arial" w:cs="Arial"/>
        </w:rPr>
      </w:pPr>
    </w:p>
    <w:p w:rsidR="00E56B4F" w:rsidRDefault="00BE6510">
      <w:pPr>
        <w:spacing w:after="0"/>
        <w:ind w:right="-6"/>
        <w:jc w:val="both"/>
        <w:rPr>
          <w:rFonts w:ascii="Arial" w:hAnsi="Arial" w:cs="Arial"/>
        </w:rPr>
      </w:pPr>
      <w:r>
        <w:rPr>
          <w:rFonts w:ascii="Arial" w:hAnsi="Arial" w:cs="Arial"/>
        </w:rPr>
        <w:t xml:space="preserve">Die Making Games Conference, veranstaltet von der </w:t>
      </w:r>
      <w:proofErr w:type="spellStart"/>
      <w:r>
        <w:rPr>
          <w:rFonts w:ascii="Arial" w:hAnsi="Arial" w:cs="Arial"/>
        </w:rPr>
        <w:t>Computec</w:t>
      </w:r>
      <w:proofErr w:type="spellEnd"/>
      <w:r>
        <w:rPr>
          <w:rFonts w:ascii="Arial" w:hAnsi="Arial" w:cs="Arial"/>
        </w:rPr>
        <w:t xml:space="preserve"> Media Group, legt den Fokus auf die Kreativ-Bereiche der Spieleentwicklung und findet in diesem Jahr zum zweiten Mal statt. Diese Kooperation wird beiden Veranstaltungen einen ganz neuen Mehrwert verleihen. Außerdem wurde der animago Beirat ins Leben gerufen, welcher aus Vertretern der Industrie, Wirtschaft und Politik besteht. Hier arbeiten unter anderem Vertreter der Unternehmen NEC, Porsche AG, </w:t>
      </w:r>
      <w:proofErr w:type="spellStart"/>
      <w:r>
        <w:rPr>
          <w:rFonts w:ascii="Arial" w:hAnsi="Arial" w:cs="Arial"/>
        </w:rPr>
        <w:t>Trixter</w:t>
      </w:r>
      <w:proofErr w:type="spellEnd"/>
      <w:r>
        <w:rPr>
          <w:rFonts w:ascii="Arial" w:hAnsi="Arial" w:cs="Arial"/>
        </w:rPr>
        <w:t xml:space="preserve"> München GmbH, </w:t>
      </w:r>
      <w:proofErr w:type="spellStart"/>
      <w:r>
        <w:rPr>
          <w:rFonts w:ascii="Arial" w:hAnsi="Arial" w:cs="Arial"/>
        </w:rPr>
        <w:t>Red</w:t>
      </w:r>
      <w:proofErr w:type="spellEnd"/>
      <w:r>
        <w:rPr>
          <w:rFonts w:ascii="Arial" w:hAnsi="Arial" w:cs="Arial"/>
        </w:rPr>
        <w:t xml:space="preserve"> Arrow Studios, </w:t>
      </w:r>
      <w:proofErr w:type="spellStart"/>
      <w:r>
        <w:rPr>
          <w:rFonts w:ascii="Arial" w:hAnsi="Arial" w:cs="Arial"/>
        </w:rPr>
        <w:t>ScanlineVFX</w:t>
      </w:r>
      <w:proofErr w:type="spellEnd"/>
      <w:r>
        <w:rPr>
          <w:rFonts w:ascii="Arial" w:hAnsi="Arial" w:cs="Arial"/>
        </w:rPr>
        <w:t xml:space="preserve"> GmbH, </w:t>
      </w:r>
      <w:proofErr w:type="spellStart"/>
      <w:r>
        <w:rPr>
          <w:rFonts w:ascii="Arial" w:hAnsi="Arial" w:cs="Arial"/>
        </w:rPr>
        <w:t>Maxon</w:t>
      </w:r>
      <w:proofErr w:type="spellEnd"/>
      <w:r>
        <w:rPr>
          <w:rFonts w:ascii="Arial" w:hAnsi="Arial" w:cs="Arial"/>
        </w:rPr>
        <w:t xml:space="preserve"> und </w:t>
      </w:r>
      <w:proofErr w:type="spellStart"/>
      <w:r>
        <w:rPr>
          <w:rFonts w:ascii="Arial" w:hAnsi="Arial" w:cs="Arial"/>
        </w:rPr>
        <w:t>Esri</w:t>
      </w:r>
      <w:proofErr w:type="spellEnd"/>
      <w:r>
        <w:rPr>
          <w:rFonts w:ascii="Arial" w:hAnsi="Arial" w:cs="Arial"/>
        </w:rPr>
        <w:t xml:space="preserve"> sowie </w:t>
      </w:r>
      <w:proofErr w:type="gramStart"/>
      <w:r>
        <w:rPr>
          <w:rFonts w:ascii="Arial" w:hAnsi="Arial" w:cs="Arial"/>
        </w:rPr>
        <w:t>die  Bayerische</w:t>
      </w:r>
      <w:proofErr w:type="gramEnd"/>
      <w:r>
        <w:rPr>
          <w:rFonts w:ascii="Arial" w:hAnsi="Arial" w:cs="Arial"/>
        </w:rPr>
        <w:t xml:space="preserve"> </w:t>
      </w:r>
      <w:r>
        <w:rPr>
          <w:rFonts w:ascii="Arial" w:hAnsi="Arial" w:cs="Arial"/>
        </w:rPr>
        <w:lastRenderedPageBreak/>
        <w:t xml:space="preserve">Staatskanzlei und die Landeshauptstadt München an der Weiterentwicklung des animago AWARD &amp; CONFERENCE. </w:t>
      </w:r>
    </w:p>
    <w:p w:rsidR="00E56B4F" w:rsidRDefault="00E56B4F">
      <w:pPr>
        <w:spacing w:after="0"/>
        <w:ind w:right="-6"/>
        <w:jc w:val="both"/>
        <w:rPr>
          <w:rFonts w:ascii="Arial" w:hAnsi="Arial" w:cs="Arial"/>
        </w:rPr>
      </w:pPr>
    </w:p>
    <w:p w:rsidR="00E56B4F" w:rsidRDefault="00BE6510">
      <w:pPr>
        <w:spacing w:after="0"/>
        <w:ind w:right="-6"/>
        <w:jc w:val="both"/>
        <w:rPr>
          <w:rFonts w:ascii="Arial" w:hAnsi="Arial" w:cs="Arial"/>
        </w:rPr>
      </w:pPr>
      <w:r>
        <w:rPr>
          <w:rFonts w:ascii="Arial" w:hAnsi="Arial" w:cs="Arial"/>
        </w:rPr>
        <w:t xml:space="preserve">„Der animago gehört bereits zu den weltweit wichtigsten Events der Animations-Branche. In diesem Jahr erreichen wir jedoch ein ganz neues Level. Die Kombination aus hochkarätigen Speakern, dem verbesserten Konzept für den Award sowie die neuen Kategorien „Beste Kinoproduktion“ und „Beste VR/AR/360 Grad“ ist eine noch nie dagewesene Verbesserung des Gesamtkonzepts. Zudem komplettieren wir unser Angebot dank der Zusammenarbeit mit der Making Games Conference endlich.“ </w:t>
      </w:r>
      <w:r>
        <w:rPr>
          <w:rFonts w:ascii="Arial" w:hAnsi="Arial" w:cs="Arial"/>
        </w:rPr>
        <w:br/>
        <w:t>- Tobias Hager, Projektleitung animago AWARD &amp; CONFERENCE</w:t>
      </w:r>
    </w:p>
    <w:p w:rsidR="00E56B4F" w:rsidRDefault="00E56B4F">
      <w:pPr>
        <w:tabs>
          <w:tab w:val="left" w:pos="7020"/>
        </w:tabs>
        <w:spacing w:after="0"/>
        <w:jc w:val="both"/>
        <w:rPr>
          <w:rFonts w:ascii="Arial" w:hAnsi="Arial" w:cs="Arial"/>
        </w:rPr>
      </w:pPr>
    </w:p>
    <w:p w:rsidR="00E56B4F" w:rsidRDefault="00BE6510">
      <w:pPr>
        <w:tabs>
          <w:tab w:val="left" w:pos="7020"/>
        </w:tabs>
        <w:spacing w:after="0"/>
        <w:jc w:val="both"/>
        <w:rPr>
          <w:rFonts w:ascii="Arial" w:hAnsi="Arial" w:cs="Arial"/>
          <w:b/>
        </w:rPr>
      </w:pPr>
      <w:r>
        <w:rPr>
          <w:rFonts w:ascii="Arial" w:hAnsi="Arial" w:cs="Arial"/>
          <w:b/>
        </w:rPr>
        <w:t xml:space="preserve">Hochkarätige &amp; internationale </w:t>
      </w:r>
      <w:proofErr w:type="spellStart"/>
      <w:r>
        <w:rPr>
          <w:rFonts w:ascii="Arial" w:hAnsi="Arial" w:cs="Arial"/>
          <w:b/>
        </w:rPr>
        <w:t>Keyspeaker</w:t>
      </w:r>
      <w:proofErr w:type="spellEnd"/>
      <w:r>
        <w:rPr>
          <w:rFonts w:ascii="Arial" w:hAnsi="Arial" w:cs="Arial"/>
          <w:b/>
        </w:rPr>
        <w:t xml:space="preserve"> sind bereits bestätigt</w:t>
      </w:r>
    </w:p>
    <w:p w:rsidR="00E56B4F" w:rsidRDefault="00E56B4F">
      <w:pPr>
        <w:tabs>
          <w:tab w:val="left" w:pos="7020"/>
        </w:tabs>
        <w:spacing w:after="0"/>
        <w:jc w:val="both"/>
        <w:rPr>
          <w:rFonts w:ascii="Arial" w:hAnsi="Arial" w:cs="Arial"/>
        </w:rPr>
      </w:pPr>
    </w:p>
    <w:p w:rsidR="00E56B4F" w:rsidRDefault="00BE6510">
      <w:pPr>
        <w:tabs>
          <w:tab w:val="left" w:pos="7020"/>
        </w:tabs>
        <w:spacing w:after="0"/>
        <w:jc w:val="both"/>
        <w:rPr>
          <w:rFonts w:ascii="Arial" w:hAnsi="Arial" w:cs="Arial"/>
        </w:rPr>
      </w:pPr>
      <w:r>
        <w:rPr>
          <w:rFonts w:ascii="Arial" w:hAnsi="Arial" w:cs="Arial"/>
        </w:rPr>
        <w:t xml:space="preserve">Die bereits bestätigten </w:t>
      </w:r>
      <w:proofErr w:type="spellStart"/>
      <w:r>
        <w:rPr>
          <w:rFonts w:ascii="Arial" w:hAnsi="Arial" w:cs="Arial"/>
        </w:rPr>
        <w:t>Keyspeaker</w:t>
      </w:r>
      <w:proofErr w:type="spellEnd"/>
      <w:r>
        <w:rPr>
          <w:rFonts w:ascii="Arial" w:hAnsi="Arial" w:cs="Arial"/>
        </w:rPr>
        <w:t xml:space="preserve"> zählen in der Animationsszene zu den Besten ihres Fachs und werden den animago AWARD &amp; CONFERENCE zu einem der Höhepunkte des Jahres 2018 machen. Folgende Branchengrößen werden zum Beispiel Vorträge halten:</w:t>
      </w:r>
    </w:p>
    <w:p w:rsidR="00E56B4F" w:rsidRDefault="00E56B4F">
      <w:pPr>
        <w:tabs>
          <w:tab w:val="left" w:pos="7020"/>
        </w:tabs>
        <w:spacing w:after="0"/>
        <w:jc w:val="both"/>
        <w:rPr>
          <w:rFonts w:ascii="Arial" w:hAnsi="Arial" w:cs="Arial"/>
        </w:rPr>
      </w:pPr>
    </w:p>
    <w:p w:rsidR="00E56B4F" w:rsidRPr="002F2148" w:rsidRDefault="00BE6510">
      <w:pPr>
        <w:tabs>
          <w:tab w:val="left" w:pos="7020"/>
        </w:tabs>
        <w:spacing w:after="0"/>
        <w:jc w:val="both"/>
        <w:rPr>
          <w:lang w:val="en-GB"/>
        </w:rPr>
      </w:pPr>
      <w:proofErr w:type="spellStart"/>
      <w:r>
        <w:rPr>
          <w:rFonts w:ascii="Arial" w:hAnsi="Arial" w:cs="Arial"/>
          <w:b/>
        </w:rPr>
        <w:t>Mickael</w:t>
      </w:r>
      <w:proofErr w:type="spellEnd"/>
      <w:r>
        <w:rPr>
          <w:rFonts w:ascii="Arial" w:hAnsi="Arial" w:cs="Arial"/>
          <w:b/>
        </w:rPr>
        <w:t xml:space="preserve"> </w:t>
      </w:r>
      <w:proofErr w:type="spellStart"/>
      <w:r>
        <w:rPr>
          <w:rFonts w:ascii="Arial" w:hAnsi="Arial" w:cs="Arial"/>
          <w:b/>
        </w:rPr>
        <w:t>Coedel</w:t>
      </w:r>
      <w:proofErr w:type="spellEnd"/>
      <w:r>
        <w:rPr>
          <w:rFonts w:ascii="Arial" w:hAnsi="Arial" w:cs="Arial"/>
          <w:b/>
        </w:rPr>
        <w:t>:</w:t>
      </w:r>
      <w:r>
        <w:rPr>
          <w:rFonts w:ascii="Arial" w:hAnsi="Arial" w:cs="Arial"/>
        </w:rPr>
        <w:t xml:space="preserve"> Der Senior/Lead Animator von Industrial Light and Magic arbeitete unter anderem zuletzt an den Filmen </w:t>
      </w:r>
      <w:r>
        <w:rPr>
          <w:rFonts w:ascii="Arial" w:hAnsi="Arial" w:cs="Arial"/>
          <w:i/>
        </w:rPr>
        <w:t>Star Wars: The Last Jedi, Kong: Skull Island</w:t>
      </w:r>
      <w:r>
        <w:rPr>
          <w:rFonts w:ascii="Arial" w:hAnsi="Arial" w:cs="Arial"/>
        </w:rPr>
        <w:t xml:space="preserve"> und </w:t>
      </w:r>
      <w:proofErr w:type="spellStart"/>
      <w:r>
        <w:rPr>
          <w:rFonts w:ascii="Arial" w:hAnsi="Arial" w:cs="Arial"/>
          <w:i/>
        </w:rPr>
        <w:t>Bumblebee</w:t>
      </w:r>
      <w:proofErr w:type="spellEnd"/>
      <w:r>
        <w:rPr>
          <w:rFonts w:ascii="Arial" w:hAnsi="Arial" w:cs="Arial"/>
        </w:rPr>
        <w:t xml:space="preserve">. </w:t>
      </w:r>
      <w:proofErr w:type="spellStart"/>
      <w:r>
        <w:rPr>
          <w:rFonts w:ascii="Arial" w:hAnsi="Arial" w:cs="Arial"/>
          <w:lang w:val="en-CA"/>
        </w:rPr>
        <w:t>Er</w:t>
      </w:r>
      <w:proofErr w:type="spellEnd"/>
      <w:r>
        <w:rPr>
          <w:rFonts w:ascii="Arial" w:hAnsi="Arial" w:cs="Arial"/>
          <w:lang w:val="en-CA"/>
        </w:rPr>
        <w:t xml:space="preserve"> </w:t>
      </w:r>
      <w:proofErr w:type="spellStart"/>
      <w:r>
        <w:rPr>
          <w:rFonts w:ascii="Arial" w:hAnsi="Arial" w:cs="Arial"/>
          <w:lang w:val="en-CA"/>
        </w:rPr>
        <w:t>wird</w:t>
      </w:r>
      <w:proofErr w:type="spellEnd"/>
      <w:r>
        <w:rPr>
          <w:rFonts w:ascii="Arial" w:hAnsi="Arial" w:cs="Arial"/>
          <w:lang w:val="en-CA"/>
        </w:rPr>
        <w:t xml:space="preserve"> </w:t>
      </w:r>
      <w:proofErr w:type="spellStart"/>
      <w:r>
        <w:rPr>
          <w:rFonts w:ascii="Arial" w:hAnsi="Arial" w:cs="Arial"/>
          <w:lang w:val="en-CA"/>
        </w:rPr>
        <w:t>mit</w:t>
      </w:r>
      <w:proofErr w:type="spellEnd"/>
      <w:r>
        <w:rPr>
          <w:rFonts w:ascii="Arial" w:hAnsi="Arial" w:cs="Arial"/>
          <w:lang w:val="en-CA"/>
        </w:rPr>
        <w:t xml:space="preserve"> dem </w:t>
      </w:r>
      <w:proofErr w:type="spellStart"/>
      <w:r>
        <w:rPr>
          <w:rFonts w:ascii="Arial" w:hAnsi="Arial" w:cs="Arial"/>
          <w:lang w:val="en-CA"/>
        </w:rPr>
        <w:t>Vortrag</w:t>
      </w:r>
      <w:proofErr w:type="spellEnd"/>
      <w:r>
        <w:rPr>
          <w:rFonts w:ascii="Arial" w:hAnsi="Arial" w:cs="Arial"/>
          <w:lang w:val="en-CA"/>
        </w:rPr>
        <w:t xml:space="preserve"> „Define your own path by creating your own luck – navigate successfully in the Animation &amp; VFX </w:t>
      </w:r>
      <w:proofErr w:type="gramStart"/>
      <w:r>
        <w:rPr>
          <w:rFonts w:ascii="Arial" w:hAnsi="Arial" w:cs="Arial"/>
          <w:lang w:val="en-CA"/>
        </w:rPr>
        <w:t>industry“ auf</w:t>
      </w:r>
      <w:proofErr w:type="gramEnd"/>
      <w:r>
        <w:rPr>
          <w:rFonts w:ascii="Arial" w:hAnsi="Arial" w:cs="Arial"/>
          <w:lang w:val="en-CA"/>
        </w:rPr>
        <w:t xml:space="preserve"> dem animago 2018 </w:t>
      </w:r>
      <w:proofErr w:type="spellStart"/>
      <w:r>
        <w:rPr>
          <w:rFonts w:ascii="Arial" w:hAnsi="Arial" w:cs="Arial"/>
          <w:lang w:val="en-CA"/>
        </w:rPr>
        <w:t>zu</w:t>
      </w:r>
      <w:proofErr w:type="spellEnd"/>
      <w:r>
        <w:rPr>
          <w:rFonts w:ascii="Arial" w:hAnsi="Arial" w:cs="Arial"/>
          <w:lang w:val="en-CA"/>
        </w:rPr>
        <w:t xml:space="preserve"> </w:t>
      </w:r>
      <w:proofErr w:type="spellStart"/>
      <w:r>
        <w:rPr>
          <w:rFonts w:ascii="Arial" w:hAnsi="Arial" w:cs="Arial"/>
          <w:lang w:val="en-CA"/>
        </w:rPr>
        <w:t>sehen</w:t>
      </w:r>
      <w:proofErr w:type="spellEnd"/>
      <w:r>
        <w:rPr>
          <w:rFonts w:ascii="Arial" w:hAnsi="Arial" w:cs="Arial"/>
          <w:lang w:val="en-CA"/>
        </w:rPr>
        <w:t xml:space="preserve"> sein.</w:t>
      </w:r>
    </w:p>
    <w:p w:rsidR="00E56B4F" w:rsidRDefault="00E56B4F">
      <w:pPr>
        <w:tabs>
          <w:tab w:val="left" w:pos="7020"/>
        </w:tabs>
        <w:spacing w:after="0"/>
        <w:jc w:val="both"/>
        <w:rPr>
          <w:rFonts w:ascii="Arial" w:hAnsi="Arial" w:cs="Arial"/>
          <w:lang w:val="en-CA"/>
        </w:rPr>
      </w:pPr>
    </w:p>
    <w:p w:rsidR="00E56B4F" w:rsidRPr="002F2148" w:rsidRDefault="00BE6510">
      <w:pPr>
        <w:tabs>
          <w:tab w:val="left" w:pos="7020"/>
        </w:tabs>
        <w:spacing w:after="0"/>
        <w:jc w:val="both"/>
        <w:rPr>
          <w:lang w:val="en-GB"/>
        </w:rPr>
      </w:pPr>
      <w:r>
        <w:rPr>
          <w:rFonts w:ascii="Arial" w:hAnsi="Arial" w:cs="Arial"/>
          <w:b/>
        </w:rPr>
        <w:t>Mike Hermes:</w:t>
      </w:r>
      <w:r>
        <w:rPr>
          <w:rFonts w:ascii="Arial" w:hAnsi="Arial" w:cs="Arial"/>
        </w:rPr>
        <w:t xml:space="preserve"> Der erfolgreiche YouTuber &amp; 3D Artist produziert die mitunter angesehensten Tutorials der Branche und erreicht damit eine halbe Millionen Zuschauer jeden Monat. </w:t>
      </w:r>
      <w:proofErr w:type="spellStart"/>
      <w:r>
        <w:rPr>
          <w:rFonts w:ascii="Arial" w:hAnsi="Arial" w:cs="Arial"/>
          <w:lang w:val="en-CA"/>
        </w:rPr>
        <w:t>Er</w:t>
      </w:r>
      <w:proofErr w:type="spellEnd"/>
      <w:r>
        <w:rPr>
          <w:rFonts w:ascii="Arial" w:hAnsi="Arial" w:cs="Arial"/>
          <w:lang w:val="en-CA"/>
        </w:rPr>
        <w:t xml:space="preserve"> </w:t>
      </w:r>
      <w:proofErr w:type="spellStart"/>
      <w:r>
        <w:rPr>
          <w:rFonts w:ascii="Arial" w:hAnsi="Arial" w:cs="Arial"/>
          <w:lang w:val="en-CA"/>
        </w:rPr>
        <w:t>spricht</w:t>
      </w:r>
      <w:proofErr w:type="spellEnd"/>
      <w:r>
        <w:rPr>
          <w:rFonts w:ascii="Arial" w:hAnsi="Arial" w:cs="Arial"/>
          <w:lang w:val="en-CA"/>
        </w:rPr>
        <w:t xml:space="preserve"> über das </w:t>
      </w:r>
      <w:proofErr w:type="spellStart"/>
      <w:r>
        <w:rPr>
          <w:rFonts w:ascii="Arial" w:hAnsi="Arial" w:cs="Arial"/>
          <w:lang w:val="en-CA"/>
        </w:rPr>
        <w:t>Thema</w:t>
      </w:r>
      <w:proofErr w:type="spellEnd"/>
      <w:r>
        <w:rPr>
          <w:rFonts w:ascii="Arial" w:hAnsi="Arial" w:cs="Arial"/>
          <w:lang w:val="en-CA"/>
        </w:rPr>
        <w:t xml:space="preserve"> „Story is King – How to tell a story as a 3D artist without saying a </w:t>
      </w:r>
      <w:proofErr w:type="gramStart"/>
      <w:r>
        <w:rPr>
          <w:rFonts w:ascii="Arial" w:hAnsi="Arial" w:cs="Arial"/>
          <w:lang w:val="en-CA"/>
        </w:rPr>
        <w:t>word.“</w:t>
      </w:r>
      <w:proofErr w:type="gramEnd"/>
    </w:p>
    <w:p w:rsidR="00E56B4F" w:rsidRDefault="00E56B4F">
      <w:pPr>
        <w:tabs>
          <w:tab w:val="left" w:pos="7020"/>
        </w:tabs>
        <w:spacing w:after="0"/>
        <w:jc w:val="both"/>
        <w:rPr>
          <w:rFonts w:ascii="Arial" w:hAnsi="Arial" w:cs="Arial"/>
          <w:lang w:val="en-CA"/>
        </w:rPr>
      </w:pPr>
    </w:p>
    <w:p w:rsidR="00E56B4F" w:rsidRDefault="00BE6510">
      <w:pPr>
        <w:tabs>
          <w:tab w:val="left" w:pos="7020"/>
        </w:tabs>
        <w:spacing w:after="0"/>
        <w:jc w:val="both"/>
      </w:pPr>
      <w:proofErr w:type="spellStart"/>
      <w:r>
        <w:rPr>
          <w:rFonts w:ascii="Arial" w:hAnsi="Arial" w:cs="Arial"/>
          <w:b/>
        </w:rPr>
        <w:t>Jama</w:t>
      </w:r>
      <w:proofErr w:type="spellEnd"/>
      <w:r>
        <w:rPr>
          <w:rFonts w:ascii="Arial" w:hAnsi="Arial" w:cs="Arial"/>
          <w:b/>
        </w:rPr>
        <w:t xml:space="preserve"> </w:t>
      </w:r>
      <w:proofErr w:type="spellStart"/>
      <w:r>
        <w:rPr>
          <w:rFonts w:ascii="Arial" w:hAnsi="Arial" w:cs="Arial"/>
          <w:b/>
        </w:rPr>
        <w:t>Jurabaev</w:t>
      </w:r>
      <w:proofErr w:type="spellEnd"/>
      <w:r>
        <w:rPr>
          <w:rFonts w:ascii="Arial" w:hAnsi="Arial" w:cs="Arial"/>
          <w:b/>
        </w:rPr>
        <w:t>:</w:t>
      </w:r>
      <w:r>
        <w:rPr>
          <w:rFonts w:ascii="Arial" w:hAnsi="Arial" w:cs="Arial"/>
        </w:rPr>
        <w:t xml:space="preserve"> Als Senior Concept Artist bei Lucasfilm zählt </w:t>
      </w:r>
      <w:proofErr w:type="spellStart"/>
      <w:r>
        <w:rPr>
          <w:rFonts w:ascii="Arial" w:hAnsi="Arial" w:cs="Arial"/>
        </w:rPr>
        <w:t>Jama</w:t>
      </w:r>
      <w:proofErr w:type="spellEnd"/>
      <w:r>
        <w:rPr>
          <w:rFonts w:ascii="Arial" w:hAnsi="Arial" w:cs="Arial"/>
        </w:rPr>
        <w:t xml:space="preserve"> </w:t>
      </w:r>
      <w:proofErr w:type="spellStart"/>
      <w:r>
        <w:rPr>
          <w:rFonts w:ascii="Arial" w:hAnsi="Arial" w:cs="Arial"/>
        </w:rPr>
        <w:t>Jurabaev</w:t>
      </w:r>
      <w:proofErr w:type="spellEnd"/>
      <w:r>
        <w:rPr>
          <w:rFonts w:ascii="Arial" w:hAnsi="Arial" w:cs="Arial"/>
        </w:rPr>
        <w:t xml:space="preserve"> definitiv zu den besten Concept Artists der Welt und wird sich in seinem Vortrag mit dem Thema „VR for Artists“ beschäftigen. Zuletzt arbeitete er an den Filmen </w:t>
      </w:r>
      <w:r>
        <w:rPr>
          <w:rFonts w:ascii="Arial" w:hAnsi="Arial" w:cs="Arial"/>
          <w:i/>
        </w:rPr>
        <w:t xml:space="preserve">Ready Player </w:t>
      </w:r>
      <w:proofErr w:type="spellStart"/>
      <w:r>
        <w:rPr>
          <w:rFonts w:ascii="Arial" w:hAnsi="Arial" w:cs="Arial"/>
          <w:i/>
        </w:rPr>
        <w:t>One</w:t>
      </w:r>
      <w:proofErr w:type="spellEnd"/>
      <w:r>
        <w:rPr>
          <w:rFonts w:ascii="Arial" w:hAnsi="Arial" w:cs="Arial"/>
        </w:rPr>
        <w:t xml:space="preserve"> und </w:t>
      </w:r>
      <w:r>
        <w:rPr>
          <w:rFonts w:ascii="Arial" w:hAnsi="Arial" w:cs="Arial"/>
          <w:i/>
        </w:rPr>
        <w:t>Jurassic World: Fallen Kingdom</w:t>
      </w:r>
      <w:r>
        <w:rPr>
          <w:rFonts w:ascii="Arial" w:hAnsi="Arial" w:cs="Arial"/>
        </w:rPr>
        <w:t>.</w:t>
      </w:r>
    </w:p>
    <w:p w:rsidR="00E56B4F" w:rsidRDefault="00E56B4F">
      <w:pPr>
        <w:tabs>
          <w:tab w:val="left" w:pos="7020"/>
        </w:tabs>
        <w:spacing w:after="0"/>
        <w:jc w:val="both"/>
        <w:rPr>
          <w:rFonts w:ascii="Arial" w:hAnsi="Arial" w:cs="Arial"/>
          <w:color w:val="000000"/>
          <w:sz w:val="22"/>
        </w:rPr>
      </w:pPr>
    </w:p>
    <w:p w:rsidR="00E56B4F" w:rsidRDefault="00EA5668">
      <w:pPr>
        <w:tabs>
          <w:tab w:val="left" w:pos="7020"/>
        </w:tabs>
        <w:spacing w:after="0"/>
        <w:jc w:val="both"/>
        <w:rPr>
          <w:rFonts w:ascii="Arial" w:hAnsi="Arial" w:cs="Arial"/>
        </w:rPr>
      </w:pPr>
      <w:r>
        <w:rPr>
          <w:rFonts w:ascii="Arial" w:hAnsi="Arial" w:cs="Arial"/>
        </w:rPr>
        <w:t>„</w:t>
      </w:r>
      <w:r w:rsidR="00BE6510">
        <w:rPr>
          <w:rFonts w:ascii="Arial" w:hAnsi="Arial" w:cs="Arial"/>
        </w:rPr>
        <w:t>Der animago, den es seit über 20 Jahren gibt, ist in der weltweiten Community tief verankert. Hier in München haben wir glücklicherweise ganz andere Möglichkeiten und wir werden uns sukzessive zusammen mit anderen Partnern immer mehr in Richtung Festival für die Animations-, Gaming- und VR-Branche entwickeln.</w:t>
      </w:r>
      <w:r>
        <w:rPr>
          <w:rFonts w:ascii="Arial" w:hAnsi="Arial" w:cs="Arial"/>
        </w:rPr>
        <w:t>“</w:t>
      </w:r>
      <w:r w:rsidR="00BE6510">
        <w:rPr>
          <w:rFonts w:ascii="Arial" w:hAnsi="Arial" w:cs="Arial"/>
        </w:rPr>
        <w:br/>
        <w:t>- Karin Lang, Geschäftsführung Detail Business Information GmbH</w:t>
      </w:r>
    </w:p>
    <w:p w:rsidR="00E56B4F" w:rsidRDefault="00E56B4F">
      <w:pPr>
        <w:tabs>
          <w:tab w:val="left" w:pos="7020"/>
        </w:tabs>
        <w:spacing w:after="0"/>
        <w:jc w:val="both"/>
        <w:rPr>
          <w:rFonts w:ascii="Arial" w:hAnsi="Arial" w:cs="Arial"/>
        </w:rPr>
      </w:pPr>
    </w:p>
    <w:p w:rsidR="00E56B4F" w:rsidRDefault="00BE6510">
      <w:pPr>
        <w:tabs>
          <w:tab w:val="left" w:pos="7020"/>
        </w:tabs>
        <w:spacing w:after="0"/>
        <w:jc w:val="both"/>
      </w:pPr>
      <w:r>
        <w:rPr>
          <w:rFonts w:ascii="Arial" w:hAnsi="Arial" w:cs="Arial"/>
          <w:sz w:val="22"/>
          <w:szCs w:val="19"/>
        </w:rPr>
        <w:t xml:space="preserve">Förderpartner sind die </w:t>
      </w:r>
      <w:r>
        <w:rPr>
          <w:rFonts w:ascii="Arial" w:hAnsi="Arial" w:cs="Arial"/>
          <w:b/>
          <w:sz w:val="22"/>
          <w:szCs w:val="19"/>
        </w:rPr>
        <w:t>Bayerische Staatskanzlei</w:t>
      </w:r>
      <w:r>
        <w:rPr>
          <w:rFonts w:ascii="Arial" w:hAnsi="Arial" w:cs="Arial"/>
          <w:sz w:val="22"/>
          <w:szCs w:val="19"/>
        </w:rPr>
        <w:t xml:space="preserve"> sowie das </w:t>
      </w:r>
      <w:r>
        <w:rPr>
          <w:rFonts w:ascii="Arial" w:hAnsi="Arial" w:cs="Arial"/>
          <w:b/>
          <w:sz w:val="22"/>
          <w:szCs w:val="19"/>
        </w:rPr>
        <w:t>Kompetenzteam Kultur- und Kreativwirtschaft der Landeshauptstadt München</w:t>
      </w:r>
      <w:r>
        <w:rPr>
          <w:rFonts w:ascii="Arial" w:hAnsi="Arial" w:cs="Arial"/>
          <w:sz w:val="22"/>
          <w:szCs w:val="19"/>
        </w:rPr>
        <w:t>.</w:t>
      </w:r>
    </w:p>
    <w:p w:rsidR="00E56B4F" w:rsidRDefault="00E56B4F">
      <w:pPr>
        <w:tabs>
          <w:tab w:val="left" w:pos="7020"/>
        </w:tabs>
        <w:spacing w:after="0"/>
        <w:jc w:val="both"/>
        <w:rPr>
          <w:rFonts w:ascii="Arial" w:hAnsi="Arial" w:cs="Arial"/>
        </w:rPr>
      </w:pPr>
    </w:p>
    <w:p w:rsidR="00E56B4F" w:rsidRDefault="00BE6510">
      <w:pPr>
        <w:tabs>
          <w:tab w:val="left" w:pos="7020"/>
        </w:tabs>
        <w:spacing w:after="0"/>
        <w:jc w:val="both"/>
      </w:pPr>
      <w:r>
        <w:rPr>
          <w:rFonts w:ascii="Arial" w:hAnsi="Arial" w:cs="Arial"/>
        </w:rPr>
        <w:t xml:space="preserve">Der animago wird vom deutschsprachigen Fachmagazin DIGITAL PRODUCTION, </w:t>
      </w:r>
      <w:hyperlink r:id="rId6" w:history="1">
        <w:r>
          <w:rPr>
            <w:rFonts w:ascii="Arial" w:hAnsi="Arial" w:cs="Arial"/>
          </w:rPr>
          <w:t>www.digitalproduction.com</w:t>
        </w:r>
      </w:hyperlink>
      <w:r>
        <w:rPr>
          <w:rFonts w:ascii="Arial" w:hAnsi="Arial" w:cs="Arial"/>
        </w:rPr>
        <w:t>, veranstaltet. Herausgeber der DIGITAL PRODUCTION ist die DETAIL Business Information GmbH, www.detail-business-information.de.</w:t>
      </w:r>
    </w:p>
    <w:p w:rsidR="00E56B4F" w:rsidRDefault="00E56B4F">
      <w:pPr>
        <w:spacing w:after="0"/>
        <w:ind w:right="1150"/>
        <w:rPr>
          <w:rFonts w:ascii="Arial" w:hAnsi="Arial" w:cs="Arial"/>
        </w:rPr>
      </w:pPr>
    </w:p>
    <w:p w:rsidR="00E56B4F" w:rsidRDefault="00BE6510">
      <w:pPr>
        <w:spacing w:after="0"/>
        <w:ind w:right="1150"/>
      </w:pPr>
      <w:r>
        <w:rPr>
          <w:rFonts w:ascii="Arial" w:hAnsi="Arial" w:cs="Arial"/>
        </w:rPr>
        <w:t xml:space="preserve">Weitere Informationen: </w:t>
      </w:r>
      <w:hyperlink r:id="rId7" w:history="1">
        <w:r>
          <w:rPr>
            <w:rStyle w:val="Hyperlink"/>
            <w:rFonts w:ascii="Arial" w:hAnsi="Arial" w:cs="Arial"/>
            <w:color w:val="auto"/>
          </w:rPr>
          <w:t>www.animago.com</w:t>
        </w:r>
      </w:hyperlink>
    </w:p>
    <w:p w:rsidR="00E56B4F" w:rsidRDefault="00BE6510">
      <w:pPr>
        <w:spacing w:after="0"/>
        <w:ind w:right="1150"/>
      </w:pPr>
      <w:r>
        <w:rPr>
          <w:rFonts w:ascii="Arial" w:hAnsi="Arial" w:cs="Arial"/>
        </w:rPr>
        <w:t xml:space="preserve">Pressebereich: </w:t>
      </w:r>
      <w:hyperlink r:id="rId8" w:history="1">
        <w:r>
          <w:rPr>
            <w:rStyle w:val="Hyperlink"/>
            <w:rFonts w:ascii="Arial" w:hAnsi="Arial" w:cs="Arial"/>
            <w:color w:val="auto"/>
          </w:rPr>
          <w:t>www.animago.com/presse</w:t>
        </w:r>
      </w:hyperlink>
    </w:p>
    <w:p w:rsidR="00E56B4F" w:rsidRDefault="00E56B4F">
      <w:pPr>
        <w:spacing w:after="0"/>
        <w:ind w:right="1150"/>
      </w:pPr>
    </w:p>
    <w:p w:rsidR="00E56B4F" w:rsidRPr="002F2148" w:rsidRDefault="00FD6856">
      <w:pPr>
        <w:tabs>
          <w:tab w:val="left" w:pos="9072"/>
        </w:tabs>
        <w:spacing w:after="0"/>
        <w:rPr>
          <w:lang w:val="en-GB"/>
        </w:rPr>
      </w:pPr>
      <w:hyperlink r:id="rId9" w:history="1">
        <w:r w:rsidR="00BE6510">
          <w:rPr>
            <w:rStyle w:val="Hyperlink"/>
            <w:rFonts w:ascii="Arial" w:hAnsi="Arial" w:cs="Arial"/>
            <w:b/>
            <w:color w:val="C00000"/>
            <w:sz w:val="22"/>
            <w:szCs w:val="19"/>
            <w:lang w:val="en-US"/>
          </w:rPr>
          <w:t>Facebook</w:t>
        </w:r>
      </w:hyperlink>
      <w:r w:rsidR="00BE6510">
        <w:rPr>
          <w:rFonts w:ascii="Arial" w:hAnsi="Arial" w:cs="Arial"/>
          <w:b/>
          <w:color w:val="C00000"/>
          <w:sz w:val="22"/>
          <w:szCs w:val="19"/>
          <w:lang w:val="en-US"/>
        </w:rPr>
        <w:t xml:space="preserve"> | </w:t>
      </w:r>
      <w:hyperlink r:id="rId10" w:history="1">
        <w:r w:rsidR="00BE6510">
          <w:rPr>
            <w:rStyle w:val="Hyperlink"/>
            <w:rFonts w:ascii="Arial" w:hAnsi="Arial" w:cs="Arial"/>
            <w:b/>
            <w:color w:val="C00000"/>
            <w:sz w:val="22"/>
            <w:szCs w:val="19"/>
            <w:lang w:val="en-US"/>
          </w:rPr>
          <w:t>YouTube</w:t>
        </w:r>
      </w:hyperlink>
      <w:r w:rsidR="00BE6510">
        <w:rPr>
          <w:rFonts w:ascii="Arial" w:hAnsi="Arial" w:cs="Arial"/>
          <w:b/>
          <w:color w:val="C00000"/>
          <w:sz w:val="22"/>
          <w:szCs w:val="19"/>
          <w:lang w:val="en-US"/>
        </w:rPr>
        <w:t xml:space="preserve"> | </w:t>
      </w:r>
      <w:hyperlink r:id="rId11" w:history="1">
        <w:r w:rsidR="00BE6510">
          <w:rPr>
            <w:rStyle w:val="Hyperlink"/>
            <w:rFonts w:ascii="Arial" w:hAnsi="Arial" w:cs="Arial"/>
            <w:b/>
            <w:color w:val="C00000"/>
            <w:sz w:val="22"/>
            <w:szCs w:val="19"/>
            <w:lang w:val="en-US"/>
          </w:rPr>
          <w:t>Twitter</w:t>
        </w:r>
      </w:hyperlink>
      <w:r w:rsidR="00BE6510">
        <w:rPr>
          <w:rStyle w:val="Hyperlink"/>
          <w:rFonts w:ascii="Arial" w:hAnsi="Arial" w:cs="Arial"/>
          <w:b/>
          <w:color w:val="C00000"/>
          <w:sz w:val="22"/>
          <w:szCs w:val="19"/>
          <w:u w:val="none"/>
          <w:lang w:val="en-US"/>
        </w:rPr>
        <w:t xml:space="preserve"> | </w:t>
      </w:r>
      <w:hyperlink r:id="rId12" w:history="1">
        <w:r w:rsidR="00BE6510">
          <w:rPr>
            <w:rStyle w:val="Hyperlink"/>
            <w:rFonts w:ascii="Arial" w:hAnsi="Arial" w:cs="Arial"/>
            <w:b/>
            <w:color w:val="C00000"/>
            <w:sz w:val="22"/>
            <w:szCs w:val="19"/>
            <w:lang w:val="en-US"/>
          </w:rPr>
          <w:t>Instagram</w:t>
        </w:r>
      </w:hyperlink>
      <w:r w:rsidR="00BE6510">
        <w:rPr>
          <w:rStyle w:val="Hyperlink"/>
          <w:rFonts w:ascii="Arial" w:hAnsi="Arial" w:cs="Arial"/>
          <w:color w:val="C00000"/>
          <w:sz w:val="22"/>
          <w:szCs w:val="19"/>
          <w:u w:val="none"/>
          <w:lang w:val="en-US"/>
        </w:rPr>
        <w:t xml:space="preserve"> </w:t>
      </w:r>
      <w:r w:rsidR="00BE6510">
        <w:rPr>
          <w:rStyle w:val="Hyperlink"/>
          <w:rFonts w:ascii="Arial" w:hAnsi="Arial" w:cs="Arial"/>
          <w:color w:val="auto"/>
          <w:sz w:val="22"/>
          <w:szCs w:val="19"/>
          <w:u w:val="none"/>
          <w:lang w:val="en-US"/>
        </w:rPr>
        <w:t xml:space="preserve">– </w:t>
      </w:r>
      <w:proofErr w:type="spellStart"/>
      <w:r w:rsidR="00BE6510">
        <w:rPr>
          <w:rStyle w:val="Hyperlink"/>
          <w:rFonts w:ascii="Arial" w:hAnsi="Arial" w:cs="Arial"/>
          <w:color w:val="auto"/>
          <w:sz w:val="22"/>
          <w:szCs w:val="19"/>
          <w:u w:val="none"/>
          <w:lang w:val="en-US"/>
        </w:rPr>
        <w:t>animagoAWARD</w:t>
      </w:r>
      <w:proofErr w:type="spellEnd"/>
      <w:r w:rsidR="00BE6510">
        <w:rPr>
          <w:rStyle w:val="Hyperlink"/>
          <w:rFonts w:ascii="Arial" w:hAnsi="Arial" w:cs="Arial"/>
          <w:color w:val="auto"/>
          <w:sz w:val="22"/>
          <w:szCs w:val="19"/>
          <w:u w:val="none"/>
          <w:lang w:val="en-US"/>
        </w:rPr>
        <w:t>; #animago2018</w:t>
      </w:r>
    </w:p>
    <w:p w:rsidR="00E56B4F" w:rsidRDefault="00E56B4F">
      <w:pPr>
        <w:tabs>
          <w:tab w:val="left" w:pos="3828"/>
        </w:tabs>
        <w:spacing w:after="0"/>
        <w:jc w:val="both"/>
        <w:rPr>
          <w:rFonts w:ascii="Arial" w:hAnsi="Arial" w:cs="Arial"/>
          <w:b/>
          <w:bCs/>
          <w:sz w:val="22"/>
          <w:szCs w:val="19"/>
          <w:lang w:val="en-US"/>
        </w:rPr>
      </w:pPr>
    </w:p>
    <w:p w:rsidR="00E56B4F" w:rsidRDefault="00E56B4F">
      <w:pPr>
        <w:tabs>
          <w:tab w:val="left" w:pos="3828"/>
        </w:tabs>
        <w:spacing w:after="0"/>
        <w:jc w:val="both"/>
        <w:rPr>
          <w:rFonts w:ascii="Arial" w:hAnsi="Arial" w:cs="Arial"/>
          <w:b/>
          <w:bCs/>
          <w:sz w:val="22"/>
          <w:szCs w:val="19"/>
          <w:lang w:val="en-US"/>
        </w:rPr>
      </w:pPr>
    </w:p>
    <w:p w:rsidR="00E56B4F" w:rsidRDefault="00BE6510">
      <w:pPr>
        <w:tabs>
          <w:tab w:val="left" w:pos="3828"/>
        </w:tabs>
        <w:spacing w:after="0"/>
        <w:jc w:val="both"/>
        <w:rPr>
          <w:rFonts w:ascii="Arial" w:hAnsi="Arial" w:cs="Arial"/>
          <w:b/>
          <w:bCs/>
          <w:sz w:val="22"/>
          <w:szCs w:val="19"/>
        </w:rPr>
      </w:pPr>
      <w:r>
        <w:rPr>
          <w:rFonts w:ascii="Arial" w:hAnsi="Arial" w:cs="Arial"/>
          <w:b/>
          <w:bCs/>
          <w:sz w:val="22"/>
          <w:szCs w:val="19"/>
        </w:rPr>
        <w:t>Pressekontakt:</w:t>
      </w:r>
      <w:r>
        <w:rPr>
          <w:rFonts w:ascii="Arial" w:hAnsi="Arial" w:cs="Arial"/>
          <w:b/>
          <w:bCs/>
          <w:sz w:val="22"/>
          <w:szCs w:val="19"/>
        </w:rPr>
        <w:tab/>
      </w:r>
      <w:r>
        <w:rPr>
          <w:rFonts w:ascii="Arial" w:hAnsi="Arial" w:cs="Arial"/>
          <w:b/>
          <w:bCs/>
          <w:sz w:val="22"/>
          <w:szCs w:val="19"/>
        </w:rPr>
        <w:tab/>
      </w:r>
      <w:r>
        <w:rPr>
          <w:rFonts w:ascii="Arial" w:hAnsi="Arial" w:cs="Arial"/>
          <w:b/>
          <w:bCs/>
          <w:sz w:val="22"/>
          <w:szCs w:val="19"/>
        </w:rPr>
        <w:tab/>
        <w:t>Projektleitung:</w:t>
      </w:r>
    </w:p>
    <w:p w:rsidR="00E56B4F" w:rsidRDefault="00BE6510">
      <w:pPr>
        <w:tabs>
          <w:tab w:val="left" w:pos="3828"/>
        </w:tabs>
        <w:spacing w:after="0"/>
        <w:jc w:val="both"/>
      </w:pPr>
      <w:r>
        <w:rPr>
          <w:rFonts w:ascii="Arial" w:hAnsi="Arial" w:cs="Arial"/>
          <w:sz w:val="22"/>
          <w:szCs w:val="19"/>
        </w:rPr>
        <w:t>Dr. Kathrin Steinbrenner</w:t>
      </w:r>
      <w:r>
        <w:rPr>
          <w:rFonts w:ascii="Arial" w:hAnsi="Arial" w:cs="Arial"/>
          <w:sz w:val="22"/>
          <w:szCs w:val="19"/>
        </w:rPr>
        <w:tab/>
      </w:r>
      <w:r>
        <w:rPr>
          <w:rFonts w:ascii="Arial" w:hAnsi="Arial" w:cs="Arial"/>
          <w:sz w:val="22"/>
          <w:szCs w:val="19"/>
        </w:rPr>
        <w:tab/>
      </w:r>
      <w:r>
        <w:rPr>
          <w:rFonts w:ascii="Arial" w:hAnsi="Arial" w:cs="Arial"/>
          <w:sz w:val="22"/>
          <w:szCs w:val="19"/>
        </w:rPr>
        <w:tab/>
        <w:t>Tobias Hager</w:t>
      </w:r>
    </w:p>
    <w:p w:rsidR="00E56B4F" w:rsidRDefault="00BE6510">
      <w:pPr>
        <w:tabs>
          <w:tab w:val="left" w:pos="3828"/>
        </w:tabs>
        <w:spacing w:after="0"/>
        <w:jc w:val="both"/>
        <w:rPr>
          <w:rFonts w:ascii="Arial" w:hAnsi="Arial" w:cs="Arial"/>
          <w:sz w:val="22"/>
          <w:szCs w:val="19"/>
        </w:rPr>
      </w:pPr>
      <w:r>
        <w:rPr>
          <w:rFonts w:ascii="Arial" w:hAnsi="Arial" w:cs="Arial"/>
          <w:sz w:val="22"/>
          <w:szCs w:val="19"/>
        </w:rPr>
        <w:t>SteinbrennerMüller Kommunikation</w:t>
      </w:r>
      <w:r>
        <w:rPr>
          <w:rFonts w:ascii="Arial" w:hAnsi="Arial" w:cs="Arial"/>
          <w:sz w:val="22"/>
          <w:szCs w:val="19"/>
        </w:rPr>
        <w:tab/>
      </w:r>
      <w:r>
        <w:rPr>
          <w:rFonts w:ascii="Arial" w:hAnsi="Arial" w:cs="Arial"/>
          <w:sz w:val="22"/>
          <w:szCs w:val="19"/>
        </w:rPr>
        <w:tab/>
      </w:r>
      <w:r>
        <w:rPr>
          <w:rFonts w:ascii="Arial" w:hAnsi="Arial" w:cs="Arial"/>
          <w:sz w:val="22"/>
          <w:szCs w:val="19"/>
        </w:rPr>
        <w:tab/>
        <w:t>DETAIL Business Information GmbH</w:t>
      </w:r>
    </w:p>
    <w:p w:rsidR="00EA5668" w:rsidRPr="00EA5668" w:rsidRDefault="00BE6510">
      <w:pPr>
        <w:tabs>
          <w:tab w:val="left" w:pos="3828"/>
        </w:tabs>
        <w:spacing w:after="0"/>
        <w:rPr>
          <w:rFonts w:ascii="Arial" w:hAnsi="Arial" w:cs="Arial"/>
          <w:sz w:val="22"/>
          <w:szCs w:val="19"/>
        </w:rPr>
      </w:pPr>
      <w:r>
        <w:rPr>
          <w:rFonts w:ascii="Arial" w:hAnsi="Arial" w:cs="Arial"/>
          <w:sz w:val="22"/>
          <w:szCs w:val="19"/>
        </w:rPr>
        <w:t>T:+49 (0) 30-47372191</w:t>
      </w:r>
      <w:r>
        <w:rPr>
          <w:rFonts w:ascii="Arial" w:hAnsi="Arial" w:cs="Arial"/>
          <w:sz w:val="22"/>
          <w:szCs w:val="19"/>
        </w:rPr>
        <w:tab/>
      </w:r>
      <w:r>
        <w:rPr>
          <w:rFonts w:ascii="Arial" w:hAnsi="Arial" w:cs="Arial"/>
          <w:sz w:val="22"/>
          <w:szCs w:val="19"/>
        </w:rPr>
        <w:tab/>
      </w:r>
      <w:r>
        <w:rPr>
          <w:rFonts w:ascii="Arial" w:hAnsi="Arial" w:cs="Arial"/>
          <w:sz w:val="22"/>
          <w:szCs w:val="19"/>
        </w:rPr>
        <w:tab/>
        <w:t xml:space="preserve">T: +49 (0) 89-381620-596 </w:t>
      </w:r>
      <w:r>
        <w:rPr>
          <w:rFonts w:ascii="Arial" w:hAnsi="Arial" w:cs="Arial"/>
          <w:sz w:val="22"/>
          <w:szCs w:val="19"/>
        </w:rPr>
        <w:br/>
        <w:t xml:space="preserve">E: </w:t>
      </w:r>
      <w:hyperlink r:id="rId13" w:history="1">
        <w:r>
          <w:rPr>
            <w:rStyle w:val="Hyperlink"/>
            <w:rFonts w:ascii="Arial" w:hAnsi="Arial" w:cs="Arial"/>
            <w:sz w:val="22"/>
            <w:szCs w:val="19"/>
          </w:rPr>
          <w:t>ks@steinbrennermueller.de</w:t>
        </w:r>
      </w:hyperlink>
      <w:r>
        <w:rPr>
          <w:rFonts w:ascii="Arial" w:hAnsi="Arial" w:cs="Arial"/>
          <w:sz w:val="22"/>
          <w:szCs w:val="19"/>
        </w:rPr>
        <w:t xml:space="preserve"> </w:t>
      </w:r>
      <w:r>
        <w:rPr>
          <w:rFonts w:ascii="Arial" w:hAnsi="Arial" w:cs="Arial"/>
          <w:sz w:val="22"/>
          <w:szCs w:val="19"/>
        </w:rPr>
        <w:tab/>
      </w:r>
      <w:r>
        <w:rPr>
          <w:rFonts w:ascii="Arial" w:hAnsi="Arial" w:cs="Arial"/>
          <w:sz w:val="22"/>
          <w:szCs w:val="19"/>
        </w:rPr>
        <w:tab/>
      </w:r>
      <w:r>
        <w:rPr>
          <w:rFonts w:ascii="Arial" w:hAnsi="Arial" w:cs="Arial"/>
          <w:sz w:val="22"/>
          <w:szCs w:val="19"/>
        </w:rPr>
        <w:tab/>
        <w:t xml:space="preserve">E: </w:t>
      </w:r>
      <w:hyperlink r:id="rId14" w:history="1">
        <w:r w:rsidR="00EA5668" w:rsidRPr="00EC0127">
          <w:rPr>
            <w:rStyle w:val="Hyperlink"/>
            <w:rFonts w:ascii="Arial" w:hAnsi="Arial" w:cs="Arial"/>
            <w:sz w:val="22"/>
            <w:szCs w:val="19"/>
          </w:rPr>
          <w:t>tobias.hager@digitalproduction.com</w:t>
        </w:r>
      </w:hyperlink>
    </w:p>
    <w:p w:rsidR="00E56B4F" w:rsidRDefault="00FD6856">
      <w:pPr>
        <w:spacing w:after="0"/>
        <w:ind w:right="-6"/>
      </w:pPr>
      <w:hyperlink r:id="rId15" w:history="1">
        <w:r w:rsidR="00BE6510">
          <w:rPr>
            <w:rStyle w:val="Hyperlink"/>
            <w:rFonts w:ascii="Arial" w:hAnsi="Arial" w:cs="Arial"/>
            <w:sz w:val="22"/>
            <w:szCs w:val="19"/>
          </w:rPr>
          <w:t>www.steinbrennermueller.de</w:t>
        </w:r>
      </w:hyperlink>
      <w:r w:rsidR="00BE6510">
        <w:rPr>
          <w:rFonts w:ascii="Arial" w:hAnsi="Arial" w:cs="Arial"/>
          <w:sz w:val="22"/>
          <w:szCs w:val="19"/>
        </w:rPr>
        <w:t xml:space="preserve"> </w:t>
      </w:r>
      <w:r w:rsidR="00BE6510">
        <w:rPr>
          <w:rFonts w:ascii="Arial" w:hAnsi="Arial" w:cs="Arial"/>
          <w:sz w:val="22"/>
          <w:szCs w:val="19"/>
        </w:rPr>
        <w:tab/>
      </w:r>
      <w:r w:rsidR="00BE6510">
        <w:rPr>
          <w:rFonts w:ascii="Arial" w:hAnsi="Arial" w:cs="Arial"/>
          <w:sz w:val="22"/>
          <w:szCs w:val="19"/>
        </w:rPr>
        <w:tab/>
      </w:r>
      <w:r w:rsidR="00BE6510">
        <w:rPr>
          <w:rFonts w:ascii="Arial" w:hAnsi="Arial" w:cs="Arial"/>
          <w:sz w:val="22"/>
          <w:szCs w:val="19"/>
        </w:rPr>
        <w:tab/>
      </w:r>
      <w:hyperlink r:id="rId16" w:history="1">
        <w:r w:rsidR="00BE6510">
          <w:rPr>
            <w:rStyle w:val="Hyperlink"/>
            <w:rFonts w:ascii="Arial" w:hAnsi="Arial" w:cs="Arial"/>
            <w:sz w:val="22"/>
            <w:szCs w:val="19"/>
          </w:rPr>
          <w:t>www.animago.com</w:t>
        </w:r>
      </w:hyperlink>
      <w:r w:rsidR="00BE6510">
        <w:rPr>
          <w:rFonts w:ascii="Arial" w:hAnsi="Arial" w:cs="Arial"/>
          <w:sz w:val="22"/>
          <w:szCs w:val="20"/>
        </w:rPr>
        <w:t xml:space="preserve"> </w:t>
      </w:r>
    </w:p>
    <w:p w:rsidR="00E56B4F" w:rsidRDefault="00E56B4F">
      <w:pPr>
        <w:spacing w:after="0"/>
        <w:ind w:right="-6"/>
        <w:rPr>
          <w:rFonts w:ascii="Arial" w:hAnsi="Arial" w:cs="Arial"/>
          <w:sz w:val="22"/>
          <w:szCs w:val="20"/>
        </w:rPr>
      </w:pPr>
    </w:p>
    <w:p w:rsidR="00E56B4F" w:rsidRDefault="00E56B4F">
      <w:pPr>
        <w:spacing w:after="0"/>
        <w:ind w:right="-6"/>
        <w:rPr>
          <w:rFonts w:ascii="Arial" w:hAnsi="Arial" w:cs="Arial"/>
          <w:sz w:val="22"/>
          <w:szCs w:val="20"/>
        </w:rPr>
      </w:pPr>
    </w:p>
    <w:p w:rsidR="00E56B4F" w:rsidRDefault="00BE6510">
      <w:pPr>
        <w:spacing w:after="0"/>
        <w:ind w:right="-6"/>
        <w:rPr>
          <w:rFonts w:ascii="Arial" w:hAnsi="Arial" w:cs="Arial"/>
          <w:b/>
          <w:sz w:val="22"/>
          <w:szCs w:val="20"/>
          <w:lang w:val="en-US"/>
        </w:rPr>
      </w:pPr>
      <w:r>
        <w:rPr>
          <w:rFonts w:ascii="Arial" w:hAnsi="Arial" w:cs="Arial"/>
          <w:b/>
          <w:sz w:val="22"/>
          <w:szCs w:val="20"/>
          <w:lang w:val="en-US"/>
        </w:rPr>
        <w:t xml:space="preserve">Sponsor-Partner </w:t>
      </w:r>
      <w:proofErr w:type="spellStart"/>
      <w:r>
        <w:rPr>
          <w:rFonts w:ascii="Arial" w:hAnsi="Arial" w:cs="Arial"/>
          <w:b/>
          <w:sz w:val="22"/>
          <w:szCs w:val="20"/>
          <w:lang w:val="en-US"/>
        </w:rPr>
        <w:t>für</w:t>
      </w:r>
      <w:proofErr w:type="spellEnd"/>
      <w:r>
        <w:rPr>
          <w:rFonts w:ascii="Arial" w:hAnsi="Arial" w:cs="Arial"/>
          <w:b/>
          <w:sz w:val="22"/>
          <w:szCs w:val="20"/>
          <w:lang w:val="en-US"/>
        </w:rPr>
        <w:t xml:space="preserve"> die animago AWARD &amp; CONFERENCE 2018:</w:t>
      </w:r>
    </w:p>
    <w:p w:rsidR="00E56B4F" w:rsidRDefault="00E56B4F">
      <w:pPr>
        <w:spacing w:after="0"/>
        <w:ind w:right="-6"/>
        <w:rPr>
          <w:rFonts w:ascii="Arial" w:hAnsi="Arial" w:cs="Arial"/>
          <w:b/>
          <w:sz w:val="22"/>
          <w:szCs w:val="20"/>
          <w:lang w:val="en-US"/>
        </w:rPr>
      </w:pPr>
    </w:p>
    <w:p w:rsidR="00E56B4F" w:rsidRDefault="00BE6510">
      <w:pPr>
        <w:spacing w:after="0"/>
        <w:jc w:val="both"/>
      </w:pPr>
      <w:r>
        <w:rPr>
          <w:rFonts w:ascii="Arial" w:hAnsi="Arial" w:cs="Arial"/>
          <w:b/>
          <w:iCs/>
          <w:sz w:val="22"/>
          <w:szCs w:val="22"/>
        </w:rPr>
        <w:t xml:space="preserve">Avid: </w:t>
      </w:r>
      <w:r>
        <w:rPr>
          <w:rFonts w:ascii="Arial" w:hAnsi="Arial" w:cs="Arial"/>
          <w:sz w:val="22"/>
          <w:szCs w:val="22"/>
        </w:rPr>
        <w:t xml:space="preserve">Avid bietet die offenste, innovativste und umfassendste Mediaplattform der Branche und verbindet dabei nicht nur die Erstellung von hochwertigen Medieninhalten mit vernetztem Arbeiten, sondern auch deren Schutz, sowie deren Verbreitung und Konsum, </w:t>
      </w:r>
      <w:hyperlink r:id="rId17" w:history="1">
        <w:r>
          <w:rPr>
            <w:rStyle w:val="Hyperlink"/>
            <w:rFonts w:ascii="Arial" w:hAnsi="Arial" w:cs="Arial"/>
            <w:color w:val="auto"/>
            <w:sz w:val="22"/>
            <w:szCs w:val="22"/>
          </w:rPr>
          <w:t>www.avid.com</w:t>
        </w:r>
      </w:hyperlink>
      <w:r>
        <w:rPr>
          <w:rFonts w:ascii="Arial" w:hAnsi="Arial" w:cs="Arial"/>
          <w:sz w:val="22"/>
          <w:szCs w:val="22"/>
        </w:rPr>
        <w:t xml:space="preserve">.  </w:t>
      </w:r>
    </w:p>
    <w:p w:rsidR="00E56B4F" w:rsidRDefault="00BE6510">
      <w:pPr>
        <w:spacing w:after="0"/>
        <w:jc w:val="both"/>
      </w:pPr>
      <w:r>
        <w:rPr>
          <w:rFonts w:ascii="Arial" w:hAnsi="Arial" w:cs="Arial"/>
          <w:b/>
          <w:sz w:val="22"/>
          <w:szCs w:val="22"/>
        </w:rPr>
        <w:t>Chaos Group:</w:t>
      </w:r>
      <w:r>
        <w:rPr>
          <w:rFonts w:ascii="Arial" w:hAnsi="Arial" w:cs="Arial"/>
          <w:sz w:val="22"/>
          <w:szCs w:val="22"/>
        </w:rPr>
        <w:t xml:space="preserve"> </w:t>
      </w:r>
      <w:bookmarkStart w:id="1" w:name="_Hlk487709859"/>
      <w:r>
        <w:rPr>
          <w:rFonts w:ascii="Arial" w:hAnsi="Arial" w:cs="Arial"/>
          <w:sz w:val="22"/>
          <w:szCs w:val="22"/>
        </w:rPr>
        <w:t xml:space="preserve">Chaos Group ist weltweilt einer der führenden Hersteller von innovativer Computergrafik-Software. Tag für Tag wird die auf physikalischen Grundsätzen basierende </w:t>
      </w:r>
      <w:proofErr w:type="spellStart"/>
      <w:r>
        <w:rPr>
          <w:rFonts w:ascii="Arial" w:hAnsi="Arial" w:cs="Arial"/>
          <w:sz w:val="22"/>
          <w:szCs w:val="22"/>
        </w:rPr>
        <w:t>Render</w:t>
      </w:r>
      <w:proofErr w:type="spellEnd"/>
      <w:r>
        <w:rPr>
          <w:rFonts w:ascii="Arial" w:hAnsi="Arial" w:cs="Arial"/>
          <w:sz w:val="22"/>
          <w:szCs w:val="22"/>
        </w:rPr>
        <w:t xml:space="preserve">-Engine &amp; Simulations-Software rund um den Globus von allen namhaften Grafikateliers, Architekturbüros und Firmen im Visual </w:t>
      </w:r>
      <w:proofErr w:type="spellStart"/>
      <w:r>
        <w:rPr>
          <w:rFonts w:ascii="Arial" w:hAnsi="Arial" w:cs="Arial"/>
          <w:sz w:val="22"/>
          <w:szCs w:val="22"/>
        </w:rPr>
        <w:t>Effects</w:t>
      </w:r>
      <w:proofErr w:type="spellEnd"/>
      <w:r>
        <w:rPr>
          <w:rFonts w:ascii="Arial" w:hAnsi="Arial" w:cs="Arial"/>
          <w:sz w:val="22"/>
          <w:szCs w:val="22"/>
        </w:rPr>
        <w:t xml:space="preserve">-Umfeld eingesetzt. Die technischen Entwicklungen der Chaos Group in den Bereichen Cloud Rendering, Scannen von Materialen und Virtueller Realität beeinflussen maßgeblich die Zukunft des digitalen </w:t>
      </w:r>
      <w:proofErr w:type="spellStart"/>
      <w:r>
        <w:rPr>
          <w:rFonts w:ascii="Arial" w:hAnsi="Arial" w:cs="Arial"/>
          <w:sz w:val="22"/>
          <w:szCs w:val="22"/>
        </w:rPr>
        <w:t>storytellings</w:t>
      </w:r>
      <w:proofErr w:type="spellEnd"/>
      <w:r>
        <w:rPr>
          <w:rFonts w:ascii="Arial" w:hAnsi="Arial" w:cs="Arial"/>
          <w:sz w:val="22"/>
          <w:szCs w:val="22"/>
        </w:rPr>
        <w:t xml:space="preserve"> &amp; Mediendesigns</w:t>
      </w:r>
      <w:bookmarkEnd w:id="1"/>
      <w:r>
        <w:rPr>
          <w:rFonts w:ascii="Arial" w:hAnsi="Arial" w:cs="Arial"/>
          <w:sz w:val="22"/>
          <w:szCs w:val="22"/>
        </w:rPr>
        <w:t xml:space="preserve">, </w:t>
      </w:r>
      <w:hyperlink r:id="rId18" w:history="1">
        <w:r>
          <w:rPr>
            <w:rStyle w:val="Hyperlink"/>
            <w:rFonts w:ascii="Arial" w:hAnsi="Arial" w:cs="Arial"/>
            <w:color w:val="auto"/>
            <w:sz w:val="22"/>
            <w:szCs w:val="22"/>
          </w:rPr>
          <w:t>www.chaosgroup.com</w:t>
        </w:r>
      </w:hyperlink>
      <w:r>
        <w:rPr>
          <w:rFonts w:ascii="Arial" w:hAnsi="Arial" w:cs="Arial"/>
          <w:sz w:val="22"/>
          <w:szCs w:val="22"/>
        </w:rPr>
        <w:t xml:space="preserve">.  </w:t>
      </w:r>
    </w:p>
    <w:p w:rsidR="00E56B4F" w:rsidRDefault="00BE6510">
      <w:pPr>
        <w:spacing w:after="0"/>
        <w:jc w:val="both"/>
      </w:pPr>
      <w:proofErr w:type="spellStart"/>
      <w:r>
        <w:rPr>
          <w:rFonts w:ascii="Arial" w:hAnsi="Arial" w:cs="Arial"/>
          <w:b/>
          <w:color w:val="000000"/>
          <w:sz w:val="22"/>
        </w:rPr>
        <w:t>Esri</w:t>
      </w:r>
      <w:proofErr w:type="spellEnd"/>
      <w:r>
        <w:rPr>
          <w:rFonts w:ascii="Arial" w:hAnsi="Arial" w:cs="Arial"/>
          <w:b/>
          <w:color w:val="000000"/>
          <w:sz w:val="22"/>
        </w:rPr>
        <w:t xml:space="preserve">: </w:t>
      </w:r>
      <w:proofErr w:type="spellStart"/>
      <w:r>
        <w:rPr>
          <w:rFonts w:ascii="Arial" w:hAnsi="Arial" w:cs="Arial"/>
          <w:color w:val="000000"/>
          <w:sz w:val="22"/>
        </w:rPr>
        <w:t>Esri</w:t>
      </w:r>
      <w:proofErr w:type="spellEnd"/>
      <w:r>
        <w:rPr>
          <w:rFonts w:ascii="Arial" w:hAnsi="Arial" w:cs="Arial"/>
          <w:color w:val="000000"/>
          <w:sz w:val="22"/>
        </w:rPr>
        <w:t xml:space="preserve"> ist der weltweit marktführende Softwarehersteller für Geoinformationssysteme (GIS). Diese Technologie greift in weiten Teilen auf 3D, grafische Datenverarbeitung, Visualisierung, Animation und andere Multimedia-Ressourcen zurück, </w:t>
      </w:r>
      <w:hyperlink r:id="rId19" w:history="1">
        <w:r>
          <w:rPr>
            <w:rStyle w:val="Hyperlink"/>
            <w:rFonts w:ascii="Arial" w:hAnsi="Arial" w:cs="Arial"/>
            <w:color w:val="000000"/>
            <w:sz w:val="22"/>
          </w:rPr>
          <w:t>www.esri.com</w:t>
        </w:r>
      </w:hyperlink>
      <w:r>
        <w:rPr>
          <w:rFonts w:ascii="Arial" w:hAnsi="Arial" w:cs="Arial"/>
          <w:color w:val="000000"/>
          <w:sz w:val="22"/>
          <w:u w:val="single"/>
        </w:rPr>
        <w:t>.</w:t>
      </w:r>
    </w:p>
    <w:p w:rsidR="00E56B4F" w:rsidRDefault="00BE6510">
      <w:pPr>
        <w:tabs>
          <w:tab w:val="left" w:pos="7020"/>
        </w:tabs>
        <w:spacing w:after="0"/>
        <w:jc w:val="both"/>
      </w:pPr>
      <w:proofErr w:type="spellStart"/>
      <w:r>
        <w:rPr>
          <w:rFonts w:ascii="Arial" w:hAnsi="Arial" w:cs="Arial"/>
          <w:b/>
          <w:color w:val="000000"/>
          <w:sz w:val="22"/>
        </w:rPr>
        <w:t>Maxon</w:t>
      </w:r>
      <w:proofErr w:type="spellEnd"/>
      <w:r>
        <w:rPr>
          <w:rFonts w:ascii="Arial" w:hAnsi="Arial" w:cs="Arial"/>
          <w:b/>
          <w:color w:val="000000"/>
          <w:sz w:val="22"/>
        </w:rPr>
        <w:t xml:space="preserve"> Computer:</w:t>
      </w:r>
      <w:r>
        <w:rPr>
          <w:rFonts w:ascii="Arial" w:hAnsi="Arial" w:cs="Arial"/>
          <w:color w:val="000000"/>
          <w:sz w:val="22"/>
        </w:rPr>
        <w:t xml:space="preserve"> Hersteller von High-End 3D-Modelling-, Animations- und Rendering-Software. Die Programme Cinema 4D und </w:t>
      </w:r>
      <w:proofErr w:type="spellStart"/>
      <w:r>
        <w:rPr>
          <w:rFonts w:ascii="Arial" w:hAnsi="Arial" w:cs="Arial"/>
          <w:color w:val="000000"/>
          <w:sz w:val="22"/>
        </w:rPr>
        <w:t>BodyPaint</w:t>
      </w:r>
      <w:proofErr w:type="spellEnd"/>
      <w:r>
        <w:rPr>
          <w:rFonts w:ascii="Arial" w:hAnsi="Arial" w:cs="Arial"/>
          <w:color w:val="000000"/>
          <w:sz w:val="22"/>
        </w:rPr>
        <w:t xml:space="preserve"> 3D sind mehrfach preisgekrönt, </w:t>
      </w:r>
      <w:hyperlink r:id="rId20" w:history="1">
        <w:r>
          <w:rPr>
            <w:rStyle w:val="Hyperlink"/>
            <w:rFonts w:ascii="Arial" w:hAnsi="Arial" w:cs="Arial"/>
            <w:color w:val="000000"/>
            <w:sz w:val="22"/>
          </w:rPr>
          <w:t>www.maxon.net</w:t>
        </w:r>
      </w:hyperlink>
      <w:r>
        <w:rPr>
          <w:rFonts w:ascii="Arial" w:hAnsi="Arial" w:cs="Arial"/>
          <w:color w:val="000000"/>
          <w:sz w:val="22"/>
        </w:rPr>
        <w:t>.</w:t>
      </w:r>
    </w:p>
    <w:p w:rsidR="00E56B4F" w:rsidRDefault="00BE6510">
      <w:pPr>
        <w:tabs>
          <w:tab w:val="left" w:pos="7020"/>
        </w:tabs>
        <w:spacing w:after="0"/>
        <w:jc w:val="both"/>
      </w:pPr>
      <w:r>
        <w:rPr>
          <w:rFonts w:ascii="Arial" w:hAnsi="Arial" w:cs="Arial"/>
          <w:b/>
          <w:color w:val="000000"/>
          <w:sz w:val="22"/>
        </w:rPr>
        <w:t>Wacom:</w:t>
      </w:r>
      <w:r>
        <w:rPr>
          <w:rFonts w:ascii="Arial" w:hAnsi="Arial" w:cs="Arial"/>
          <w:color w:val="000000"/>
          <w:sz w:val="22"/>
        </w:rPr>
        <w:t xml:space="preserve"> Führender Hersteller von Stifttabletts, interaktiven Stift-Displays und digitalen Interface-Lösungen, </w:t>
      </w:r>
      <w:hyperlink r:id="rId21" w:history="1">
        <w:r>
          <w:rPr>
            <w:rStyle w:val="Hyperlink"/>
            <w:rFonts w:ascii="Arial" w:hAnsi="Arial" w:cs="Arial"/>
            <w:color w:val="000000"/>
            <w:sz w:val="22"/>
          </w:rPr>
          <w:t>www.wacom.com</w:t>
        </w:r>
      </w:hyperlink>
      <w:r>
        <w:rPr>
          <w:rFonts w:ascii="Arial" w:hAnsi="Arial" w:cs="Arial"/>
          <w:color w:val="000000"/>
          <w:sz w:val="22"/>
        </w:rPr>
        <w:t xml:space="preserve">.  </w:t>
      </w:r>
    </w:p>
    <w:p w:rsidR="00E56B4F" w:rsidRDefault="00E56B4F">
      <w:pPr>
        <w:spacing w:after="0"/>
        <w:ind w:right="-6"/>
      </w:pPr>
    </w:p>
    <w:sectPr w:rsidR="00E56B4F">
      <w:headerReference w:type="default" r:id="rId22"/>
      <w:footerReference w:type="default" r:id="rId23"/>
      <w:pgSz w:w="11900" w:h="16840"/>
      <w:pgMar w:top="1417" w:right="1417" w:bottom="1134" w:left="1417" w:header="708"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856" w:rsidRDefault="00FD6856">
      <w:pPr>
        <w:spacing w:after="0"/>
      </w:pPr>
      <w:r>
        <w:separator/>
      </w:r>
    </w:p>
  </w:endnote>
  <w:endnote w:type="continuationSeparator" w:id="0">
    <w:p w:rsidR="00FD6856" w:rsidRDefault="00FD68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font>
  <w:font w:name="ヒラギノ角ゴ Pro W3">
    <w:charset w:val="00"/>
    <w:family w:val="auto"/>
    <w:pitch w:val="variable"/>
  </w:font>
  <w:font w:name="Lucida Grande">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733" w:rsidRDefault="00BE6510">
    <w:pPr>
      <w:pStyle w:val="Fuzeile"/>
      <w:ind w:right="360"/>
    </w:pPr>
    <w:r>
      <w:rPr>
        <w:rFonts w:ascii="Arial" w:hAnsi="Arial" w:cs="Arial"/>
        <w:noProof/>
        <w:sz w:val="16"/>
        <w:szCs w:val="16"/>
        <w:lang w:eastAsia="de-DE"/>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548</wp:posOffset>
              </wp:positionV>
              <wp:extent cx="56519" cy="243843"/>
              <wp:effectExtent l="0" t="0" r="631" b="3807"/>
              <wp:wrapSquare wrapText="bothSides"/>
              <wp:docPr id="2" name="Textfeld 2"/>
              <wp:cNvGraphicFramePr/>
              <a:graphic xmlns:a="http://schemas.openxmlformats.org/drawingml/2006/main">
                <a:graphicData uri="http://schemas.microsoft.com/office/word/2010/wordprocessingShape">
                  <wps:wsp>
                    <wps:cNvSpPr txBox="1"/>
                    <wps:spPr>
                      <a:xfrm>
                        <a:off x="0" y="0"/>
                        <a:ext cx="56519" cy="243843"/>
                      </a:xfrm>
                      <a:prstGeom prst="rect">
                        <a:avLst/>
                      </a:prstGeom>
                      <a:noFill/>
                      <a:ln>
                        <a:noFill/>
                        <a:prstDash/>
                      </a:ln>
                    </wps:spPr>
                    <wps:txbx>
                      <w:txbxContent>
                        <w:p w:rsidR="00156733" w:rsidRDefault="00BE6510">
                          <w:pPr>
                            <w:pStyle w:val="Fuzeile"/>
                          </w:pPr>
                          <w:r>
                            <w:rPr>
                              <w:rStyle w:val="Seitenzahl"/>
                              <w:rFonts w:ascii="Arial" w:hAnsi="Arial" w:cs="Arial"/>
                              <w:sz w:val="16"/>
                              <w:szCs w:val="16"/>
                            </w:rPr>
                            <w:fldChar w:fldCharType="begin"/>
                          </w:r>
                          <w:r>
                            <w:rPr>
                              <w:rStyle w:val="Seitenzahl"/>
                              <w:rFonts w:ascii="Arial" w:hAnsi="Arial" w:cs="Arial"/>
                              <w:sz w:val="16"/>
                              <w:szCs w:val="16"/>
                            </w:rPr>
                            <w:instrText xml:space="preserve"> PAGE </w:instrText>
                          </w:r>
                          <w:r>
                            <w:rPr>
                              <w:rStyle w:val="Seitenzahl"/>
                              <w:rFonts w:ascii="Arial" w:hAnsi="Arial" w:cs="Arial"/>
                              <w:sz w:val="16"/>
                              <w:szCs w:val="16"/>
                            </w:rPr>
                            <w:fldChar w:fldCharType="separate"/>
                          </w:r>
                          <w:r>
                            <w:rPr>
                              <w:rStyle w:val="Seitenzahl"/>
                              <w:rFonts w:ascii="Arial" w:hAnsi="Arial" w:cs="Arial"/>
                              <w:sz w:val="16"/>
                              <w:szCs w:val="16"/>
                            </w:rPr>
                            <w:t>2</w:t>
                          </w:r>
                          <w:r>
                            <w:rPr>
                              <w:rStyle w:val="Seitenzahl"/>
                              <w:rFonts w:ascii="Arial" w:hAnsi="Arial" w:cs="Arial"/>
                              <w:sz w:val="16"/>
                              <w:szCs w:val="16"/>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6.75pt;margin-top:.05pt;width:4.45pt;height:19.2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" filled="f" stroked="f">
              <v:textbox style="mso-fit-shape-to-text:t" inset="0,0,0,0">
                <w:txbxContent>
                  <w:p w:rsidR="00156733" w:rsidRDefault="00BE6510">
                    <w:pPr>
                      <w:pStyle w:val="Fuzeile"/>
                    </w:pPr>
                    <w:r>
                      <w:rPr>
                        <w:rStyle w:val="Seitenzahl"/>
                        <w:rFonts w:ascii="Arial" w:hAnsi="Arial" w:cs="Arial"/>
                        <w:sz w:val="16"/>
                        <w:szCs w:val="16"/>
                      </w:rPr>
                      <w:fldChar w:fldCharType="begin"/>
                    </w:r>
                    <w:r>
                      <w:rPr>
                        <w:rStyle w:val="Seitenzahl"/>
                        <w:rFonts w:ascii="Arial" w:hAnsi="Arial" w:cs="Arial"/>
                        <w:sz w:val="16"/>
                        <w:szCs w:val="16"/>
                      </w:rPr>
                      <w:instrText xml:space="preserve"> PAGE </w:instrText>
                    </w:r>
                    <w:r>
                      <w:rPr>
                        <w:rStyle w:val="Seitenzahl"/>
                        <w:rFonts w:ascii="Arial" w:hAnsi="Arial" w:cs="Arial"/>
                        <w:sz w:val="16"/>
                        <w:szCs w:val="16"/>
                      </w:rPr>
                      <w:fldChar w:fldCharType="separate"/>
                    </w:r>
                    <w:r>
                      <w:rPr>
                        <w:rStyle w:val="Seitenzahl"/>
                        <w:rFonts w:ascii="Arial" w:hAnsi="Arial" w:cs="Arial"/>
                        <w:sz w:val="16"/>
                        <w:szCs w:val="16"/>
                      </w:rPr>
                      <w:t>2</w:t>
                    </w:r>
                    <w:r>
                      <w:rPr>
                        <w:rStyle w:val="Seitenzahl"/>
                        <w:rFonts w:ascii="Arial" w:hAnsi="Arial" w:cs="Arial"/>
                        <w:sz w:val="16"/>
                        <w:szCs w:val="1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856" w:rsidRDefault="00FD6856">
      <w:pPr>
        <w:spacing w:after="0"/>
      </w:pPr>
      <w:r>
        <w:rPr>
          <w:color w:val="000000"/>
        </w:rPr>
        <w:separator/>
      </w:r>
    </w:p>
  </w:footnote>
  <w:footnote w:type="continuationSeparator" w:id="0">
    <w:p w:rsidR="00FD6856" w:rsidRDefault="00FD68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733" w:rsidRDefault="00BE6510">
    <w:pPr>
      <w:pStyle w:val="Kopfzeile"/>
      <w:jc w:val="right"/>
    </w:pPr>
    <w:r>
      <w:rPr>
        <w:noProof/>
        <w:lang w:eastAsia="de-DE"/>
      </w:rPr>
      <w:drawing>
        <wp:inline distT="0" distB="0" distL="0" distR="0">
          <wp:extent cx="1958343" cy="586743"/>
          <wp:effectExtent l="0" t="0" r="3807" b="3807"/>
          <wp:docPr id="1" name="Bild 1" descr="anima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958343" cy="586743"/>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B4F"/>
    <w:rsid w:val="002F2148"/>
    <w:rsid w:val="007C2A05"/>
    <w:rsid w:val="00BE6510"/>
    <w:rsid w:val="00E56B4F"/>
    <w:rsid w:val="00EA5668"/>
    <w:rsid w:val="00FD68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B2D13"/>
  <w15:docId w15:val="{E7895C27-F54C-4435-AC7B-1F6C8006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spacing w:after="200"/>
    </w:pPr>
    <w:rPr>
      <w:sz w:val="24"/>
      <w:szCs w:val="24"/>
      <w:lang w:eastAsia="en-US"/>
    </w:rPr>
  </w:style>
  <w:style w:type="paragraph" w:styleId="berschrift2">
    <w:name w:val="heading 2"/>
    <w:basedOn w:val="Standard"/>
    <w:next w:val="Standard"/>
    <w:uiPriority w:val="9"/>
    <w:semiHidden/>
    <w:unhideWhenUsed/>
    <w:qFormat/>
    <w:pPr>
      <w:keepNext/>
      <w:spacing w:before="240" w:after="60"/>
      <w:outlineLvl w:val="1"/>
    </w:pPr>
    <w:rPr>
      <w:rFonts w:ascii="Calibri" w:eastAsia="Times New Roman" w:hAnsi="Calibri"/>
      <w:b/>
      <w:bCs/>
      <w:i/>
      <w:iCs/>
      <w:sz w:val="28"/>
      <w:szCs w:val="28"/>
    </w:rPr>
  </w:style>
  <w:style w:type="paragraph" w:styleId="berschrift3">
    <w:name w:val="heading 3"/>
    <w:basedOn w:val="Standard"/>
    <w:next w:val="Standard"/>
    <w:uiPriority w:val="9"/>
    <w:semiHidden/>
    <w:unhideWhenUsed/>
    <w:qFormat/>
    <w:pPr>
      <w:keepNext/>
      <w:spacing w:before="240" w:after="60"/>
      <w:outlineLvl w:val="2"/>
    </w:pPr>
    <w:rPr>
      <w:rFonts w:ascii="Calibri Light" w:eastAsia="Times New Roman" w:hAnsi="Calibri Light"/>
      <w:b/>
      <w:bCs/>
      <w:sz w:val="26"/>
      <w:szCs w:val="26"/>
    </w:rPr>
  </w:style>
  <w:style w:type="paragraph" w:styleId="berschrift5">
    <w:name w:val="heading 5"/>
    <w:basedOn w:val="Standard"/>
    <w:next w:val="Standard"/>
    <w:uiPriority w:val="9"/>
    <w:semiHidden/>
    <w:unhideWhenUsed/>
    <w:qFormat/>
    <w:pPr>
      <w:spacing w:before="240" w:after="60"/>
      <w:outlineLvl w:val="4"/>
    </w:pPr>
    <w:rPr>
      <w:rFonts w:ascii="Calibri" w:eastAsia="Times New Roman"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rFonts w:cs="Times New Roman"/>
      <w:color w:val="0000FF"/>
      <w:u w:val="single"/>
    </w:rPr>
  </w:style>
  <w:style w:type="character" w:customStyle="1" w:styleId="berschrift2Zchn">
    <w:name w:val="Überschrift 2 Zchn"/>
    <w:rPr>
      <w:rFonts w:ascii="Calibri" w:eastAsia="Times New Roman" w:hAnsi="Calibri" w:cs="Times New Roman"/>
      <w:b/>
      <w:bCs/>
      <w:i/>
      <w:iCs/>
      <w:sz w:val="28"/>
      <w:szCs w:val="28"/>
      <w:lang w:eastAsia="en-US"/>
    </w:rPr>
  </w:style>
  <w:style w:type="paragraph" w:customStyle="1" w:styleId="Text">
    <w:name w:val="Text"/>
    <w:pPr>
      <w:suppressAutoHyphens/>
    </w:pPr>
    <w:rPr>
      <w:rFonts w:ascii="Helvetica" w:eastAsia="ヒラギノ角ゴ Pro W3" w:hAnsi="Helvetica"/>
      <w:color w:val="000000"/>
      <w:sz w:val="24"/>
      <w:szCs w:val="24"/>
      <w:lang w:eastAsia="ar-SA"/>
    </w:rPr>
  </w:style>
  <w:style w:type="paragraph" w:styleId="Sprechblasentext">
    <w:name w:val="Balloon Text"/>
    <w:basedOn w:val="Standard"/>
    <w:pPr>
      <w:spacing w:after="0"/>
    </w:pPr>
    <w:rPr>
      <w:rFonts w:ascii="Lucida Grande" w:hAnsi="Lucida Grande"/>
      <w:sz w:val="18"/>
      <w:szCs w:val="18"/>
    </w:rPr>
  </w:style>
  <w:style w:type="character" w:customStyle="1" w:styleId="SprechblasentextZchn">
    <w:name w:val="Sprechblasentext Zchn"/>
    <w:rPr>
      <w:rFonts w:ascii="Lucida Grande" w:hAnsi="Lucida Grande"/>
      <w:sz w:val="18"/>
      <w:szCs w:val="18"/>
      <w:lang w:eastAsia="en-US"/>
    </w:rPr>
  </w:style>
  <w:style w:type="paragraph" w:customStyle="1" w:styleId="Default">
    <w:name w:val="Default"/>
    <w:pPr>
      <w:suppressAutoHyphens/>
      <w:autoSpaceDE w:val="0"/>
    </w:pPr>
    <w:rPr>
      <w:rFonts w:ascii="Arial" w:hAnsi="Arial" w:cs="Arial"/>
      <w:color w:val="000000"/>
      <w:sz w:val="24"/>
      <w:szCs w:val="24"/>
    </w:rPr>
  </w:style>
  <w:style w:type="paragraph" w:styleId="StandardWeb">
    <w:name w:val="Normal (Web)"/>
    <w:basedOn w:val="Standard"/>
    <w:pPr>
      <w:spacing w:before="100" w:after="100"/>
    </w:pPr>
    <w:rPr>
      <w:rFonts w:ascii="Times New Roman" w:eastAsia="Times New Roman" w:hAnsi="Times New Roman"/>
      <w:lang w:eastAsia="de-DE"/>
    </w:rPr>
  </w:style>
  <w:style w:type="character" w:styleId="BesuchterLink">
    <w:name w:val="FollowedHyperlink"/>
    <w:rPr>
      <w:color w:val="800080"/>
      <w:u w:val="single"/>
    </w:rPr>
  </w:style>
  <w:style w:type="character" w:styleId="Kommentarzeichen">
    <w:name w:val="annotation reference"/>
    <w:rPr>
      <w:sz w:val="18"/>
      <w:szCs w:val="18"/>
    </w:rPr>
  </w:style>
  <w:style w:type="paragraph" w:styleId="Kommentartext">
    <w:name w:val="annotation text"/>
    <w:basedOn w:val="Standard"/>
  </w:style>
  <w:style w:type="character" w:customStyle="1" w:styleId="KommentartextZchn">
    <w:name w:val="Kommentartext Zchn"/>
    <w:rPr>
      <w:sz w:val="24"/>
      <w:szCs w:val="24"/>
      <w:lang w:eastAsia="en-US"/>
    </w:rPr>
  </w:style>
  <w:style w:type="paragraph" w:styleId="Kommentarthema">
    <w:name w:val="annotation subject"/>
    <w:basedOn w:val="Kommentartext"/>
    <w:next w:val="Kommentartext"/>
    <w:rPr>
      <w:b/>
      <w:bCs/>
      <w:sz w:val="20"/>
      <w:szCs w:val="20"/>
    </w:rPr>
  </w:style>
  <w:style w:type="character" w:customStyle="1" w:styleId="KommentarthemaZchn">
    <w:name w:val="Kommentarthema Zchn"/>
    <w:rPr>
      <w:b/>
      <w:bCs/>
      <w:sz w:val="24"/>
      <w:szCs w:val="24"/>
      <w:lang w:eastAsia="en-US"/>
    </w:rPr>
  </w:style>
  <w:style w:type="character" w:customStyle="1" w:styleId="berschrift5Zchn">
    <w:name w:val="Überschrift 5 Zchn"/>
    <w:rPr>
      <w:rFonts w:ascii="Calibri" w:eastAsia="Times New Roman" w:hAnsi="Calibri" w:cs="Times New Roman"/>
      <w:b/>
      <w:bCs/>
      <w:i/>
      <w:iCs/>
      <w:sz w:val="26"/>
      <w:szCs w:val="26"/>
      <w:lang w:eastAsia="en-US"/>
    </w:rPr>
  </w:style>
  <w:style w:type="character" w:styleId="Fett">
    <w:name w:val="Strong"/>
    <w:rPr>
      <w:b/>
      <w:bCs/>
    </w:rPr>
  </w:style>
  <w:style w:type="paragraph" w:customStyle="1" w:styleId="MittlereListe2-Akzent21">
    <w:name w:val="Mittlere Liste 2 - Akzent 21"/>
    <w:pPr>
      <w:suppressAutoHyphens/>
    </w:pPr>
    <w:rPr>
      <w:sz w:val="24"/>
      <w:szCs w:val="24"/>
      <w:lang w:eastAsia="en-US"/>
    </w:rPr>
  </w:style>
  <w:style w:type="character" w:customStyle="1" w:styleId="berschrift3Zchn">
    <w:name w:val="Überschrift 3 Zchn"/>
    <w:rPr>
      <w:rFonts w:ascii="Calibri Light" w:eastAsia="Times New Roman" w:hAnsi="Calibri Light" w:cs="Times New Roman"/>
      <w:b/>
      <w:bCs/>
      <w:sz w:val="26"/>
      <w:szCs w:val="26"/>
      <w:lang w:eastAsia="en-US"/>
    </w:rPr>
  </w:style>
  <w:style w:type="paragraph" w:styleId="NurText">
    <w:name w:val="Plain Text"/>
    <w:basedOn w:val="Standard"/>
    <w:pPr>
      <w:spacing w:after="0"/>
    </w:pPr>
    <w:rPr>
      <w:rFonts w:ascii="Calibri" w:eastAsia="Times New Roman" w:hAnsi="Calibri" w:cs="Calibri"/>
      <w:szCs w:val="21"/>
      <w:lang w:eastAsia="de-DE"/>
    </w:rPr>
  </w:style>
  <w:style w:type="character" w:customStyle="1" w:styleId="NurTextZchn">
    <w:name w:val="Nur Text Zchn"/>
    <w:rPr>
      <w:rFonts w:ascii="Calibri" w:eastAsia="Times New Roman" w:hAnsi="Calibri" w:cs="Calibri"/>
      <w:sz w:val="24"/>
      <w:szCs w:val="21"/>
    </w:rPr>
  </w:style>
  <w:style w:type="character" w:styleId="NichtaufgelsteErwhnung">
    <w:name w:val="Unresolved Mention"/>
    <w:basedOn w:val="Absatz-Standardschriftart"/>
    <w:uiPriority w:val="99"/>
    <w:semiHidden/>
    <w:unhideWhenUsed/>
    <w:rsid w:val="00EA5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nimago.com/presse" TargetMode="External"/><Relationship Id="rId13" Type="http://schemas.openxmlformats.org/officeDocument/2006/relationships/hyperlink" Target="mailto:ks@steinbrennermueller.de" TargetMode="External"/><Relationship Id="rId18" Type="http://schemas.openxmlformats.org/officeDocument/2006/relationships/hyperlink" Target="http://www.chaosgroup.com" TargetMode="External"/><Relationship Id="rId3" Type="http://schemas.openxmlformats.org/officeDocument/2006/relationships/webSettings" Target="webSettings.xml"/><Relationship Id="rId21" Type="http://schemas.openxmlformats.org/officeDocument/2006/relationships/hyperlink" Target="http://www.wacom.com" TargetMode="External"/><Relationship Id="rId7" Type="http://schemas.openxmlformats.org/officeDocument/2006/relationships/hyperlink" Target="http://www.animago.com" TargetMode="External"/><Relationship Id="rId12" Type="http://schemas.openxmlformats.org/officeDocument/2006/relationships/hyperlink" Target="https://www.instagram.com/animagoaward/" TargetMode="External"/><Relationship Id="rId17" Type="http://schemas.openxmlformats.org/officeDocument/2006/relationships/hyperlink" Target="http://www.avid.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animago.com" TargetMode="External"/><Relationship Id="rId20" Type="http://schemas.openxmlformats.org/officeDocument/2006/relationships/hyperlink" Target="http://www.maxon.net" TargetMode="External"/><Relationship Id="rId1" Type="http://schemas.openxmlformats.org/officeDocument/2006/relationships/styles" Target="styles.xml"/><Relationship Id="rId6" Type="http://schemas.openxmlformats.org/officeDocument/2006/relationships/hyperlink" Target="http://www.digitalproduction.com" TargetMode="External"/><Relationship Id="rId11" Type="http://schemas.openxmlformats.org/officeDocument/2006/relationships/hyperlink" Target="http://www.twitter.com/animagoAWARD"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steinbrennermueller.de" TargetMode="External"/><Relationship Id="rId23" Type="http://schemas.openxmlformats.org/officeDocument/2006/relationships/footer" Target="footer1.xml"/><Relationship Id="rId10" Type="http://schemas.openxmlformats.org/officeDocument/2006/relationships/hyperlink" Target="http://www.youtube.com/animagoAWARD" TargetMode="External"/><Relationship Id="rId19" Type="http://schemas.openxmlformats.org/officeDocument/2006/relationships/hyperlink" Target="http://www.esri.com" TargetMode="External"/><Relationship Id="rId4" Type="http://schemas.openxmlformats.org/officeDocument/2006/relationships/footnotes" Target="footnotes.xml"/><Relationship Id="rId9" Type="http://schemas.openxmlformats.org/officeDocument/2006/relationships/hyperlink" Target="http://www.facebook.com/animagoAWARD" TargetMode="External"/><Relationship Id="rId14" Type="http://schemas.openxmlformats.org/officeDocument/2006/relationships/hyperlink" Target="mailto:tobias.hager@digitalproduction.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6975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Hagedorn</dc:creator>
  <cp:lastModifiedBy>Hagedorn</cp:lastModifiedBy>
  <cp:revision>4</cp:revision>
  <cp:lastPrinted>2018-07-18T11:04:00Z</cp:lastPrinted>
  <dcterms:created xsi:type="dcterms:W3CDTF">2018-08-08T08:30:00Z</dcterms:created>
  <dcterms:modified xsi:type="dcterms:W3CDTF">2018-08-08T08:42:00Z</dcterms:modified>
</cp:coreProperties>
</file>