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77" w:rsidRDefault="00CF1877">
      <w:pPr>
        <w:rPr>
          <w:rFonts w:ascii="Arial" w:hAnsi="Arial" w:cs="Arial"/>
          <w:b/>
          <w:sz w:val="36"/>
        </w:rPr>
      </w:pPr>
    </w:p>
    <w:p w:rsidR="00713BF9" w:rsidRPr="00CF1877" w:rsidRDefault="00CF1877">
      <w:pPr>
        <w:rPr>
          <w:rFonts w:ascii="Arial" w:hAnsi="Arial" w:cs="Arial"/>
          <w:b/>
          <w:sz w:val="36"/>
        </w:rPr>
      </w:pPr>
      <w:r w:rsidRPr="003945C8">
        <w:rPr>
          <w:rFonts w:ascii="Arial" w:hAnsi="Arial" w:cs="Arial"/>
          <w:b/>
          <w:sz w:val="36"/>
        </w:rPr>
        <w:t xml:space="preserve">animago AWARD: </w:t>
      </w:r>
      <w:r w:rsidR="00E60B36" w:rsidRPr="003945C8">
        <w:rPr>
          <w:rFonts w:ascii="Arial" w:hAnsi="Arial" w:cs="Arial"/>
          <w:b/>
          <w:sz w:val="36"/>
        </w:rPr>
        <w:t>Das sind di</w:t>
      </w:r>
      <w:r w:rsidR="00E34AF2" w:rsidRPr="003945C8">
        <w:rPr>
          <w:rFonts w:ascii="Arial" w:hAnsi="Arial" w:cs="Arial"/>
          <w:b/>
          <w:sz w:val="36"/>
        </w:rPr>
        <w:t xml:space="preserve">e Preisträger </w:t>
      </w:r>
      <w:r w:rsidR="00E60B36" w:rsidRPr="003945C8">
        <w:rPr>
          <w:rFonts w:ascii="Arial" w:hAnsi="Arial" w:cs="Arial"/>
          <w:b/>
          <w:sz w:val="36"/>
        </w:rPr>
        <w:t>201</w:t>
      </w:r>
      <w:r w:rsidR="00F66B93">
        <w:rPr>
          <w:rFonts w:ascii="Arial" w:hAnsi="Arial" w:cs="Arial"/>
          <w:b/>
          <w:sz w:val="36"/>
        </w:rPr>
        <w:t>8</w:t>
      </w:r>
      <w:r w:rsidR="00E60B36" w:rsidRPr="003945C8">
        <w:rPr>
          <w:rFonts w:ascii="Arial" w:hAnsi="Arial" w:cs="Arial"/>
          <w:b/>
          <w:sz w:val="36"/>
        </w:rPr>
        <w:t xml:space="preserve">! </w:t>
      </w:r>
      <w:r w:rsidR="00E60B36" w:rsidRPr="00CF1877">
        <w:rPr>
          <w:rFonts w:ascii="Arial" w:hAnsi="Arial" w:cs="Arial"/>
          <w:b/>
          <w:sz w:val="36"/>
        </w:rPr>
        <w:t>Herzlichen Glückwunsch!</w:t>
      </w:r>
    </w:p>
    <w:p w:rsidR="00B80A37" w:rsidRPr="00CF1877" w:rsidRDefault="00F66B93" w:rsidP="00C654F3">
      <w:pPr>
        <w:rPr>
          <w:rFonts w:ascii="Arial" w:hAnsi="Arial" w:cs="Arial"/>
          <w:b/>
        </w:rPr>
      </w:pPr>
      <w:r>
        <w:rPr>
          <w:rFonts w:ascii="Arial" w:hAnsi="Arial" w:cs="Arial"/>
          <w:b/>
        </w:rPr>
        <w:t>München, 26</w:t>
      </w:r>
      <w:r w:rsidR="00CF1877">
        <w:rPr>
          <w:rFonts w:ascii="Arial" w:hAnsi="Arial" w:cs="Arial"/>
          <w:b/>
        </w:rPr>
        <w:t xml:space="preserve">. Oktober </w:t>
      </w:r>
      <w:r>
        <w:rPr>
          <w:rFonts w:ascii="Arial" w:hAnsi="Arial" w:cs="Arial"/>
          <w:b/>
        </w:rPr>
        <w:t>2018</w:t>
      </w:r>
      <w:r w:rsidR="00B80A37" w:rsidRPr="00CF1877">
        <w:rPr>
          <w:rFonts w:ascii="Arial" w:hAnsi="Arial" w:cs="Arial"/>
          <w:b/>
        </w:rPr>
        <w:t xml:space="preserve">: </w:t>
      </w:r>
      <w:r w:rsidR="00D74B6C" w:rsidRPr="00CF1877">
        <w:rPr>
          <w:rFonts w:ascii="Arial" w:hAnsi="Arial" w:cs="Arial"/>
          <w:b/>
        </w:rPr>
        <w:t>Gestern</w:t>
      </w:r>
      <w:r w:rsidR="00DF33EF" w:rsidRPr="00CF1877">
        <w:rPr>
          <w:rFonts w:ascii="Arial" w:hAnsi="Arial" w:cs="Arial"/>
          <w:b/>
        </w:rPr>
        <w:t xml:space="preserve"> </w:t>
      </w:r>
      <w:r w:rsidR="00D74B6C" w:rsidRPr="00CF1877">
        <w:rPr>
          <w:rFonts w:ascii="Arial" w:hAnsi="Arial" w:cs="Arial"/>
          <w:b/>
        </w:rPr>
        <w:t xml:space="preserve">wurden die Gewinner </w:t>
      </w:r>
      <w:r w:rsidR="00B80A37" w:rsidRPr="00CF1877">
        <w:rPr>
          <w:rFonts w:ascii="Arial" w:hAnsi="Arial" w:cs="Arial"/>
          <w:b/>
        </w:rPr>
        <w:t>des</w:t>
      </w:r>
      <w:r w:rsidR="00DF33EF" w:rsidRPr="00CF1877">
        <w:rPr>
          <w:rFonts w:ascii="Arial" w:hAnsi="Arial" w:cs="Arial"/>
          <w:b/>
        </w:rPr>
        <w:t xml:space="preserve"> animago AWA</w:t>
      </w:r>
      <w:r w:rsidR="00CF1877">
        <w:rPr>
          <w:rFonts w:ascii="Arial" w:hAnsi="Arial" w:cs="Arial"/>
          <w:b/>
        </w:rPr>
        <w:t>R</w:t>
      </w:r>
      <w:r w:rsidR="00DF33EF" w:rsidRPr="00CF1877">
        <w:rPr>
          <w:rFonts w:ascii="Arial" w:hAnsi="Arial" w:cs="Arial"/>
          <w:b/>
        </w:rPr>
        <w:t>D</w:t>
      </w:r>
      <w:r w:rsidR="00CF1877">
        <w:rPr>
          <w:rFonts w:ascii="Arial" w:hAnsi="Arial" w:cs="Arial"/>
          <w:b/>
        </w:rPr>
        <w:t>s</w:t>
      </w:r>
      <w:r w:rsidR="00DF33EF" w:rsidRPr="00CF1877">
        <w:rPr>
          <w:rFonts w:ascii="Arial" w:hAnsi="Arial" w:cs="Arial"/>
          <w:b/>
        </w:rPr>
        <w:t>, dem</w:t>
      </w:r>
      <w:r w:rsidR="00E60B36" w:rsidRPr="00CF1877">
        <w:rPr>
          <w:rFonts w:ascii="Arial" w:hAnsi="Arial" w:cs="Arial"/>
          <w:b/>
        </w:rPr>
        <w:t xml:space="preserve"> international etablierte</w:t>
      </w:r>
      <w:r w:rsidR="00B80A37" w:rsidRPr="00CF1877">
        <w:rPr>
          <w:rFonts w:ascii="Arial" w:hAnsi="Arial" w:cs="Arial"/>
          <w:b/>
        </w:rPr>
        <w:t>n</w:t>
      </w:r>
      <w:r w:rsidR="00E60B36" w:rsidRPr="00CF1877">
        <w:rPr>
          <w:rFonts w:ascii="Arial" w:hAnsi="Arial" w:cs="Arial"/>
          <w:b/>
        </w:rPr>
        <w:t xml:space="preserve"> Wettbewerb für 3D Animation</w:t>
      </w:r>
      <w:r w:rsidR="00B80A37" w:rsidRPr="00CF1877">
        <w:rPr>
          <w:rFonts w:ascii="Arial" w:hAnsi="Arial" w:cs="Arial"/>
          <w:b/>
        </w:rPr>
        <w:t xml:space="preserve"> &amp; Still</w:t>
      </w:r>
      <w:r w:rsidR="00E60B36" w:rsidRPr="00CF1877">
        <w:rPr>
          <w:rFonts w:ascii="Arial" w:hAnsi="Arial" w:cs="Arial"/>
          <w:b/>
        </w:rPr>
        <w:t xml:space="preserve">, Visual </w:t>
      </w:r>
      <w:proofErr w:type="spellStart"/>
      <w:r w:rsidR="00E60B36" w:rsidRPr="00CF1877">
        <w:rPr>
          <w:rFonts w:ascii="Arial" w:hAnsi="Arial" w:cs="Arial"/>
          <w:b/>
        </w:rPr>
        <w:t>Effects</w:t>
      </w:r>
      <w:proofErr w:type="spellEnd"/>
      <w:r w:rsidR="00CF1877">
        <w:rPr>
          <w:rFonts w:ascii="Arial" w:hAnsi="Arial" w:cs="Arial"/>
          <w:b/>
        </w:rPr>
        <w:t>,</w:t>
      </w:r>
      <w:r w:rsidR="00E60B36" w:rsidRPr="00CF1877">
        <w:rPr>
          <w:rFonts w:ascii="Arial" w:hAnsi="Arial" w:cs="Arial"/>
          <w:b/>
        </w:rPr>
        <w:t xml:space="preserve"> Visualisierung</w:t>
      </w:r>
      <w:r w:rsidR="00CF1877">
        <w:rPr>
          <w:rFonts w:ascii="Arial" w:hAnsi="Arial" w:cs="Arial"/>
          <w:b/>
        </w:rPr>
        <w:t xml:space="preserve"> und </w:t>
      </w:r>
      <w:r>
        <w:rPr>
          <w:rFonts w:ascii="Arial" w:hAnsi="Arial" w:cs="Arial"/>
          <w:b/>
        </w:rPr>
        <w:t>VR/AR/360°</w:t>
      </w:r>
      <w:r w:rsidR="00D74B6C" w:rsidRPr="00CF1877">
        <w:rPr>
          <w:rFonts w:ascii="Arial" w:hAnsi="Arial" w:cs="Arial"/>
          <w:b/>
        </w:rPr>
        <w:t xml:space="preserve"> ausgezeichnet.</w:t>
      </w:r>
      <w:r w:rsidR="00DF33EF" w:rsidRPr="00CF1877">
        <w:rPr>
          <w:rFonts w:ascii="Arial" w:hAnsi="Arial" w:cs="Arial"/>
          <w:b/>
        </w:rPr>
        <w:t xml:space="preserve"> </w:t>
      </w:r>
      <w:r w:rsidR="00F27CBE" w:rsidRPr="00CF1877">
        <w:rPr>
          <w:rFonts w:ascii="Arial" w:hAnsi="Arial" w:cs="Arial"/>
          <w:b/>
        </w:rPr>
        <w:t xml:space="preserve">Die Verleihung </w:t>
      </w:r>
      <w:r w:rsidR="0043413B">
        <w:rPr>
          <w:rFonts w:ascii="Arial" w:hAnsi="Arial" w:cs="Arial"/>
          <w:b/>
        </w:rPr>
        <w:t xml:space="preserve">in insgesamt 12 Kategorien fand </w:t>
      </w:r>
      <w:r w:rsidR="00F27CBE" w:rsidRPr="00CF1877">
        <w:rPr>
          <w:rFonts w:ascii="Arial" w:hAnsi="Arial" w:cs="Arial"/>
          <w:b/>
        </w:rPr>
        <w:t>vor rund</w:t>
      </w:r>
      <w:r w:rsidR="00E631E0">
        <w:rPr>
          <w:rFonts w:ascii="Arial" w:hAnsi="Arial" w:cs="Arial"/>
          <w:b/>
        </w:rPr>
        <w:t xml:space="preserve"> 500 </w:t>
      </w:r>
      <w:r w:rsidR="00F27CBE" w:rsidRPr="00CF1877">
        <w:rPr>
          <w:rFonts w:ascii="Arial" w:hAnsi="Arial" w:cs="Arial"/>
          <w:b/>
        </w:rPr>
        <w:t xml:space="preserve">Gästen </w:t>
      </w:r>
      <w:r w:rsidR="00D74B6C" w:rsidRPr="00CF1877">
        <w:rPr>
          <w:rFonts w:ascii="Arial" w:hAnsi="Arial" w:cs="Arial"/>
          <w:b/>
        </w:rPr>
        <w:t>zum</w:t>
      </w:r>
      <w:r w:rsidR="00E60B36" w:rsidRPr="00CF1877">
        <w:rPr>
          <w:rFonts w:ascii="Arial" w:hAnsi="Arial" w:cs="Arial"/>
          <w:b/>
        </w:rPr>
        <w:t xml:space="preserve"> </w:t>
      </w:r>
      <w:r>
        <w:rPr>
          <w:rFonts w:ascii="Arial" w:hAnsi="Arial" w:cs="Arial"/>
          <w:b/>
        </w:rPr>
        <w:t>dritten</w:t>
      </w:r>
      <w:r w:rsidR="00B80A37" w:rsidRPr="00CF1877">
        <w:rPr>
          <w:rFonts w:ascii="Arial" w:hAnsi="Arial" w:cs="Arial"/>
          <w:b/>
        </w:rPr>
        <w:t xml:space="preserve"> Mal im Münchner Gasteig</w:t>
      </w:r>
      <w:r w:rsidR="00E60B36" w:rsidRPr="00CF1877">
        <w:rPr>
          <w:rFonts w:ascii="Arial" w:hAnsi="Arial" w:cs="Arial"/>
          <w:b/>
        </w:rPr>
        <w:t xml:space="preserve"> </w:t>
      </w:r>
      <w:r w:rsidR="00D74B6C" w:rsidRPr="00CF1877">
        <w:rPr>
          <w:rFonts w:ascii="Arial" w:hAnsi="Arial" w:cs="Arial"/>
          <w:b/>
        </w:rPr>
        <w:t>statt</w:t>
      </w:r>
      <w:r w:rsidR="00E60B36" w:rsidRPr="00CF1877">
        <w:rPr>
          <w:rFonts w:ascii="Arial" w:hAnsi="Arial" w:cs="Arial"/>
          <w:b/>
        </w:rPr>
        <w:t xml:space="preserve">. </w:t>
      </w:r>
    </w:p>
    <w:p w:rsidR="00DA61C0" w:rsidRDefault="00DA61C0" w:rsidP="005A066C">
      <w:pPr>
        <w:spacing w:line="240" w:lineRule="auto"/>
        <w:rPr>
          <w:rFonts w:ascii="Arial" w:hAnsi="Arial" w:cs="Arial"/>
          <w:b/>
        </w:rPr>
      </w:pPr>
    </w:p>
    <w:p w:rsidR="00D74B6C" w:rsidRPr="00CF1877" w:rsidRDefault="00D74B6C" w:rsidP="005A066C">
      <w:pPr>
        <w:spacing w:line="240" w:lineRule="auto"/>
        <w:rPr>
          <w:rFonts w:ascii="Arial" w:hAnsi="Arial" w:cs="Arial"/>
          <w:b/>
        </w:rPr>
      </w:pPr>
      <w:r w:rsidRPr="00CF1877">
        <w:rPr>
          <w:rFonts w:ascii="Arial" w:hAnsi="Arial" w:cs="Arial"/>
          <w:b/>
        </w:rPr>
        <w:t xml:space="preserve">Das sind die </w:t>
      </w:r>
      <w:r w:rsidR="007F77A6">
        <w:rPr>
          <w:rFonts w:ascii="Arial" w:hAnsi="Arial" w:cs="Arial"/>
          <w:b/>
        </w:rPr>
        <w:t xml:space="preserve">diesjährigen </w:t>
      </w:r>
      <w:r w:rsidRPr="00CF1877">
        <w:rPr>
          <w:rFonts w:ascii="Arial" w:hAnsi="Arial" w:cs="Arial"/>
          <w:b/>
        </w:rPr>
        <w:t>Preisträger</w:t>
      </w:r>
      <w:r w:rsidR="00E63492" w:rsidRPr="00CF1877">
        <w:rPr>
          <w:rFonts w:ascii="Arial" w:hAnsi="Arial" w:cs="Arial"/>
          <w:b/>
        </w:rPr>
        <w:t xml:space="preserve"> </w:t>
      </w:r>
      <w:r w:rsidR="00F27CBE" w:rsidRPr="00CF1877">
        <w:rPr>
          <w:rFonts w:ascii="Arial" w:hAnsi="Arial" w:cs="Arial"/>
          <w:b/>
        </w:rPr>
        <w:t>im Überblick</w:t>
      </w:r>
      <w:r w:rsidRPr="00CF1877">
        <w:rPr>
          <w:rFonts w:ascii="Arial" w:hAnsi="Arial" w:cs="Arial"/>
          <w:b/>
        </w:rPr>
        <w:t>:</w:t>
      </w:r>
    </w:p>
    <w:p w:rsidR="00E34AF2" w:rsidRDefault="00E34AF2" w:rsidP="005A066C">
      <w:pPr>
        <w:spacing w:line="240" w:lineRule="auto"/>
        <w:rPr>
          <w:rFonts w:ascii="Arial" w:hAnsi="Arial" w:cs="Arial"/>
        </w:rPr>
      </w:pPr>
    </w:p>
    <w:p w:rsidR="00C4383A" w:rsidRPr="009615DE" w:rsidRDefault="004865D0" w:rsidP="005A066C">
      <w:pPr>
        <w:spacing w:line="240" w:lineRule="auto"/>
        <w:rPr>
          <w:rFonts w:ascii="Arial" w:hAnsi="Arial" w:cs="Arial"/>
          <w:b/>
        </w:rPr>
      </w:pPr>
      <w:r w:rsidRPr="009615DE">
        <w:rPr>
          <w:rFonts w:ascii="Arial" w:hAnsi="Arial" w:cs="Arial"/>
          <w:b/>
        </w:rPr>
        <w:t xml:space="preserve">Beste Kinoproduktion </w:t>
      </w:r>
    </w:p>
    <w:p w:rsidR="00C4383A" w:rsidRPr="009615DE" w:rsidRDefault="00C4383A" w:rsidP="005A066C">
      <w:pPr>
        <w:spacing w:line="240" w:lineRule="auto"/>
        <w:rPr>
          <w:rFonts w:ascii="Arial" w:hAnsi="Arial" w:cs="Arial"/>
          <w:b/>
          <w:i/>
        </w:rPr>
      </w:pPr>
      <w:r w:rsidRPr="009615DE">
        <w:rPr>
          <w:rFonts w:ascii="Arial" w:hAnsi="Arial" w:cs="Arial"/>
          <w:b/>
          <w:i/>
        </w:rPr>
        <w:t>„</w:t>
      </w:r>
      <w:r w:rsidR="009615DE" w:rsidRPr="009615DE">
        <w:rPr>
          <w:rFonts w:ascii="Arial" w:hAnsi="Arial" w:cs="Arial"/>
          <w:b/>
          <w:i/>
        </w:rPr>
        <w:t>Jim Knopf und Lukas der Lokomotivführer</w:t>
      </w:r>
      <w:r w:rsidRPr="009615DE">
        <w:rPr>
          <w:rFonts w:ascii="Arial" w:hAnsi="Arial" w:cs="Arial"/>
          <w:b/>
          <w:i/>
        </w:rPr>
        <w:t xml:space="preserve">“ </w:t>
      </w:r>
    </w:p>
    <w:p w:rsidR="00CB6A9E" w:rsidRDefault="009615DE" w:rsidP="005A066C">
      <w:pPr>
        <w:spacing w:line="240" w:lineRule="auto"/>
        <w:rPr>
          <w:rFonts w:ascii="Arial" w:hAnsi="Arial" w:cs="Arial"/>
        </w:rPr>
      </w:pPr>
      <w:r w:rsidRPr="009615DE">
        <w:rPr>
          <w:rFonts w:ascii="Arial" w:hAnsi="Arial" w:cs="Arial"/>
        </w:rPr>
        <w:t xml:space="preserve">Rat Pack Filmproduktion, </w:t>
      </w:r>
      <w:proofErr w:type="spellStart"/>
      <w:r w:rsidRPr="009615DE">
        <w:rPr>
          <w:rFonts w:ascii="Arial" w:hAnsi="Arial" w:cs="Arial"/>
        </w:rPr>
        <w:t>Malao</w:t>
      </w:r>
      <w:proofErr w:type="spellEnd"/>
      <w:r w:rsidRPr="009615DE">
        <w:rPr>
          <w:rFonts w:ascii="Arial" w:hAnsi="Arial" w:cs="Arial"/>
        </w:rPr>
        <w:t xml:space="preserve"> Film, Studio Babelsberg, Warner Bros., Deutschland</w:t>
      </w:r>
    </w:p>
    <w:p w:rsidR="009615DE" w:rsidRPr="005A066C" w:rsidRDefault="009615DE" w:rsidP="005A066C">
      <w:pPr>
        <w:spacing w:line="240" w:lineRule="auto"/>
        <w:rPr>
          <w:rFonts w:ascii="Arial" w:hAnsi="Arial" w:cs="Arial"/>
        </w:rPr>
      </w:pPr>
    </w:p>
    <w:p w:rsidR="00C4383A" w:rsidRPr="004865D0" w:rsidRDefault="004865D0" w:rsidP="005A066C">
      <w:pPr>
        <w:spacing w:line="240" w:lineRule="auto"/>
        <w:rPr>
          <w:rFonts w:ascii="Arial" w:hAnsi="Arial" w:cs="Arial"/>
          <w:b/>
        </w:rPr>
      </w:pPr>
      <w:r w:rsidRPr="004865D0">
        <w:rPr>
          <w:rFonts w:ascii="Arial" w:hAnsi="Arial" w:cs="Arial"/>
          <w:b/>
        </w:rPr>
        <w:t>B</w:t>
      </w:r>
      <w:r w:rsidR="00CC0F86">
        <w:rPr>
          <w:rFonts w:ascii="Arial" w:hAnsi="Arial" w:cs="Arial"/>
          <w:b/>
        </w:rPr>
        <w:t>este</w:t>
      </w:r>
      <w:r w:rsidRPr="004865D0">
        <w:rPr>
          <w:rFonts w:ascii="Arial" w:hAnsi="Arial" w:cs="Arial"/>
          <w:b/>
        </w:rPr>
        <w:t xml:space="preserve"> VR/AR/360°</w:t>
      </w:r>
      <w:r w:rsidR="00CC0F86">
        <w:rPr>
          <w:rFonts w:ascii="Arial" w:hAnsi="Arial" w:cs="Arial"/>
          <w:b/>
        </w:rPr>
        <w:t>-Produktion</w:t>
      </w:r>
    </w:p>
    <w:p w:rsidR="00C4383A" w:rsidRPr="004865D0" w:rsidRDefault="00C4383A" w:rsidP="005A066C">
      <w:pPr>
        <w:spacing w:line="240" w:lineRule="auto"/>
        <w:rPr>
          <w:rFonts w:ascii="Arial" w:hAnsi="Arial" w:cs="Arial"/>
          <w:b/>
          <w:i/>
        </w:rPr>
      </w:pPr>
      <w:r w:rsidRPr="004865D0">
        <w:rPr>
          <w:rFonts w:ascii="Arial" w:hAnsi="Arial" w:cs="Arial"/>
          <w:b/>
          <w:i/>
        </w:rPr>
        <w:t>„</w:t>
      </w:r>
      <w:r w:rsidR="004865D0" w:rsidRPr="004865D0">
        <w:rPr>
          <w:rFonts w:ascii="Arial" w:hAnsi="Arial" w:cs="Arial"/>
          <w:b/>
          <w:i/>
        </w:rPr>
        <w:t>Huxley“</w:t>
      </w:r>
    </w:p>
    <w:p w:rsidR="00C4383A" w:rsidRPr="005A066C" w:rsidRDefault="004865D0" w:rsidP="005A066C">
      <w:pPr>
        <w:spacing w:line="240" w:lineRule="auto"/>
        <w:rPr>
          <w:rFonts w:ascii="Arial" w:hAnsi="Arial" w:cs="Arial"/>
        </w:rPr>
      </w:pPr>
      <w:r>
        <w:rPr>
          <w:rFonts w:ascii="Arial" w:hAnsi="Arial" w:cs="Arial"/>
        </w:rPr>
        <w:t>Exit Adventures, Sven Haeberlein, Deutschland</w:t>
      </w:r>
    </w:p>
    <w:p w:rsidR="00CB6A9E" w:rsidRPr="005A066C" w:rsidRDefault="00CB6A9E" w:rsidP="005A066C">
      <w:pPr>
        <w:spacing w:line="240" w:lineRule="auto"/>
        <w:rPr>
          <w:rFonts w:ascii="Arial" w:hAnsi="Arial" w:cs="Arial"/>
        </w:rPr>
      </w:pPr>
    </w:p>
    <w:p w:rsidR="00C4383A" w:rsidRPr="009615DE" w:rsidRDefault="004865D0" w:rsidP="005A066C">
      <w:pPr>
        <w:spacing w:line="240" w:lineRule="auto"/>
        <w:rPr>
          <w:rFonts w:ascii="Arial" w:hAnsi="Arial" w:cs="Arial"/>
          <w:b/>
        </w:rPr>
      </w:pPr>
      <w:r w:rsidRPr="009615DE">
        <w:rPr>
          <w:rFonts w:ascii="Arial" w:hAnsi="Arial" w:cs="Arial"/>
          <w:b/>
        </w:rPr>
        <w:t xml:space="preserve">Bestes Still </w:t>
      </w:r>
    </w:p>
    <w:p w:rsidR="00C4383A" w:rsidRPr="00E631E0" w:rsidRDefault="00C4383A" w:rsidP="005A066C">
      <w:pPr>
        <w:spacing w:line="240" w:lineRule="auto"/>
        <w:rPr>
          <w:rFonts w:ascii="Arial" w:hAnsi="Arial" w:cs="Arial"/>
          <w:b/>
          <w:i/>
        </w:rPr>
      </w:pPr>
      <w:r w:rsidRPr="00E631E0">
        <w:rPr>
          <w:rFonts w:ascii="Arial" w:hAnsi="Arial" w:cs="Arial"/>
          <w:b/>
          <w:i/>
        </w:rPr>
        <w:t>„</w:t>
      </w:r>
      <w:r w:rsidR="00B50F24" w:rsidRPr="00E631E0">
        <w:rPr>
          <w:rFonts w:ascii="Arial" w:hAnsi="Arial" w:cs="Arial"/>
          <w:b/>
          <w:i/>
        </w:rPr>
        <w:t>Albert Einstein</w:t>
      </w:r>
      <w:r w:rsidRPr="00E631E0">
        <w:rPr>
          <w:rFonts w:ascii="Arial" w:hAnsi="Arial" w:cs="Arial"/>
          <w:b/>
          <w:i/>
        </w:rPr>
        <w:t xml:space="preserve">“ </w:t>
      </w:r>
    </w:p>
    <w:p w:rsidR="00CB6A9E" w:rsidRDefault="00B50F24" w:rsidP="005A066C">
      <w:pPr>
        <w:spacing w:line="240" w:lineRule="auto"/>
        <w:rPr>
          <w:rFonts w:ascii="Arial" w:hAnsi="Arial" w:cs="Arial"/>
        </w:rPr>
      </w:pPr>
      <w:r w:rsidRPr="00B50F24">
        <w:rPr>
          <w:rFonts w:ascii="Arial" w:hAnsi="Arial" w:cs="Arial"/>
        </w:rPr>
        <w:t>LotusArt, Alexander Beim, Deutschland</w:t>
      </w:r>
    </w:p>
    <w:p w:rsidR="00B50F24" w:rsidRPr="00B50F24" w:rsidRDefault="00B50F24" w:rsidP="005A066C">
      <w:pPr>
        <w:spacing w:line="240" w:lineRule="auto"/>
        <w:rPr>
          <w:rFonts w:ascii="Arial" w:hAnsi="Arial" w:cs="Arial"/>
        </w:rPr>
      </w:pPr>
    </w:p>
    <w:p w:rsidR="00E63492" w:rsidRPr="004865D0" w:rsidRDefault="004865D0" w:rsidP="005A066C">
      <w:pPr>
        <w:spacing w:line="240" w:lineRule="auto"/>
        <w:rPr>
          <w:rFonts w:ascii="Arial" w:hAnsi="Arial" w:cs="Arial"/>
          <w:b/>
        </w:rPr>
      </w:pPr>
      <w:r w:rsidRPr="004865D0">
        <w:rPr>
          <w:rFonts w:ascii="Arial" w:hAnsi="Arial" w:cs="Arial"/>
          <w:b/>
        </w:rPr>
        <w:t>Beste Nachwuchs</w:t>
      </w:r>
      <w:r w:rsidR="00CC0F86">
        <w:rPr>
          <w:rFonts w:ascii="Arial" w:hAnsi="Arial" w:cs="Arial"/>
          <w:b/>
        </w:rPr>
        <w:t>p</w:t>
      </w:r>
      <w:r w:rsidRPr="004865D0">
        <w:rPr>
          <w:rFonts w:ascii="Arial" w:hAnsi="Arial" w:cs="Arial"/>
          <w:b/>
        </w:rPr>
        <w:t>roduktion</w:t>
      </w:r>
    </w:p>
    <w:p w:rsidR="00C4383A" w:rsidRPr="005A066C" w:rsidRDefault="00C4383A" w:rsidP="005A066C">
      <w:pPr>
        <w:spacing w:line="240" w:lineRule="auto"/>
        <w:rPr>
          <w:rFonts w:ascii="Arial" w:hAnsi="Arial" w:cs="Arial"/>
        </w:rPr>
      </w:pPr>
      <w:r w:rsidRPr="005A066C">
        <w:rPr>
          <w:rFonts w:ascii="Arial" w:hAnsi="Arial" w:cs="Arial"/>
          <w:color w:val="333333"/>
          <w:sz w:val="20"/>
          <w:szCs w:val="20"/>
        </w:rPr>
        <w:t>Diese Kategorie ist mit einem Preisgeld von 3.000 Euro dotiert, ausgelobt vom animago-Veranstalter DIGITAL PRODUCTION</w:t>
      </w:r>
    </w:p>
    <w:p w:rsidR="00C4383A" w:rsidRPr="004865D0" w:rsidRDefault="00C4383A" w:rsidP="005A066C">
      <w:pPr>
        <w:spacing w:line="240" w:lineRule="auto"/>
        <w:rPr>
          <w:rFonts w:ascii="Arial" w:hAnsi="Arial" w:cs="Arial"/>
          <w:b/>
          <w:i/>
          <w:lang w:val="en-US"/>
        </w:rPr>
      </w:pPr>
      <w:r w:rsidRPr="004865D0">
        <w:rPr>
          <w:rFonts w:ascii="Arial" w:hAnsi="Arial" w:cs="Arial"/>
          <w:b/>
          <w:i/>
          <w:lang w:val="en-US"/>
        </w:rPr>
        <w:t>„</w:t>
      </w:r>
      <w:r w:rsidR="004865D0">
        <w:rPr>
          <w:rFonts w:ascii="Arial" w:hAnsi="Arial" w:cs="Arial"/>
          <w:b/>
          <w:i/>
          <w:lang w:val="en-US"/>
        </w:rPr>
        <w:t>The Stain</w:t>
      </w:r>
      <w:r w:rsidR="004865D0" w:rsidRPr="00CC0F86">
        <w:rPr>
          <w:rFonts w:ascii="Arial" w:hAnsi="Arial" w:cs="Arial"/>
          <w:b/>
          <w:i/>
          <w:lang w:val="en-US"/>
        </w:rPr>
        <w:t xml:space="preserve">ed </w:t>
      </w:r>
      <w:r w:rsidR="004865D0">
        <w:rPr>
          <w:rFonts w:ascii="Arial" w:hAnsi="Arial" w:cs="Arial"/>
          <w:b/>
          <w:i/>
          <w:lang w:val="en-US"/>
        </w:rPr>
        <w:t>Club”</w:t>
      </w:r>
    </w:p>
    <w:p w:rsidR="00CB6A9E" w:rsidRPr="002E2605" w:rsidRDefault="002E2605" w:rsidP="005A066C">
      <w:pPr>
        <w:spacing w:line="240" w:lineRule="auto"/>
        <w:rPr>
          <w:rFonts w:ascii="Arial" w:hAnsi="Arial" w:cs="Arial"/>
          <w:lang w:val="en-US"/>
        </w:rPr>
      </w:pPr>
      <w:proofErr w:type="spellStart"/>
      <w:r w:rsidRPr="002E2605">
        <w:rPr>
          <w:rFonts w:ascii="Arial" w:hAnsi="Arial" w:cs="Arial"/>
          <w:lang w:val="en-US"/>
        </w:rPr>
        <w:t>Mélanie</w:t>
      </w:r>
      <w:proofErr w:type="spellEnd"/>
      <w:r w:rsidRPr="002E2605">
        <w:rPr>
          <w:rFonts w:ascii="Arial" w:hAnsi="Arial" w:cs="Arial"/>
          <w:lang w:val="en-US"/>
        </w:rPr>
        <w:t xml:space="preserve"> Lopez, Simon </w:t>
      </w:r>
      <w:proofErr w:type="spellStart"/>
      <w:r w:rsidRPr="002E2605">
        <w:rPr>
          <w:rFonts w:ascii="Arial" w:hAnsi="Arial" w:cs="Arial"/>
          <w:lang w:val="en-US"/>
        </w:rPr>
        <w:t>Boucly</w:t>
      </w:r>
      <w:proofErr w:type="spellEnd"/>
      <w:r w:rsidRPr="002E2605">
        <w:rPr>
          <w:rFonts w:ascii="Arial" w:hAnsi="Arial" w:cs="Arial"/>
          <w:lang w:val="en-US"/>
        </w:rPr>
        <w:t xml:space="preserve">, Marie Ciesielski, Alice Jaunet, Chan </w:t>
      </w:r>
      <w:proofErr w:type="spellStart"/>
      <w:r w:rsidRPr="002E2605">
        <w:rPr>
          <w:rFonts w:ascii="Arial" w:hAnsi="Arial" w:cs="Arial"/>
          <w:lang w:val="en-US"/>
        </w:rPr>
        <w:t>Stéphie</w:t>
      </w:r>
      <w:proofErr w:type="spellEnd"/>
      <w:r w:rsidRPr="002E2605">
        <w:rPr>
          <w:rFonts w:ascii="Arial" w:hAnsi="Arial" w:cs="Arial"/>
          <w:lang w:val="en-US"/>
        </w:rPr>
        <w:t xml:space="preserve"> </w:t>
      </w:r>
      <w:proofErr w:type="spellStart"/>
      <w:r w:rsidRPr="002E2605">
        <w:rPr>
          <w:rFonts w:ascii="Arial" w:hAnsi="Arial" w:cs="Arial"/>
          <w:lang w:val="en-US"/>
        </w:rPr>
        <w:t>Peang</w:t>
      </w:r>
      <w:proofErr w:type="spellEnd"/>
      <w:r w:rsidRPr="002E2605">
        <w:rPr>
          <w:rFonts w:ascii="Arial" w:hAnsi="Arial" w:cs="Arial"/>
          <w:lang w:val="en-US"/>
        </w:rPr>
        <w:t xml:space="preserve">, </w:t>
      </w:r>
      <w:proofErr w:type="spellStart"/>
      <w:r w:rsidRPr="002E2605">
        <w:rPr>
          <w:rFonts w:ascii="Arial" w:hAnsi="Arial" w:cs="Arial"/>
          <w:lang w:val="en-US"/>
        </w:rPr>
        <w:t>Béatrice</w:t>
      </w:r>
      <w:proofErr w:type="spellEnd"/>
      <w:r w:rsidRPr="002E2605">
        <w:rPr>
          <w:rFonts w:ascii="Arial" w:hAnsi="Arial" w:cs="Arial"/>
          <w:lang w:val="en-US"/>
        </w:rPr>
        <w:t xml:space="preserve"> </w:t>
      </w:r>
      <w:proofErr w:type="spellStart"/>
      <w:r w:rsidRPr="002E2605">
        <w:rPr>
          <w:rFonts w:ascii="Arial" w:hAnsi="Arial" w:cs="Arial"/>
          <w:lang w:val="en-US"/>
        </w:rPr>
        <w:t>Viguier</w:t>
      </w:r>
      <w:proofErr w:type="spellEnd"/>
      <w:r w:rsidRPr="002E2605">
        <w:rPr>
          <w:rFonts w:ascii="Arial" w:hAnsi="Arial" w:cs="Arial"/>
          <w:lang w:val="en-US"/>
        </w:rPr>
        <w:t xml:space="preserve">, </w:t>
      </w:r>
      <w:proofErr w:type="spellStart"/>
      <w:r w:rsidRPr="002E2605">
        <w:rPr>
          <w:rFonts w:ascii="Arial" w:hAnsi="Arial" w:cs="Arial"/>
          <w:lang w:val="en-US"/>
        </w:rPr>
        <w:t>Supinfocom</w:t>
      </w:r>
      <w:proofErr w:type="spellEnd"/>
      <w:r w:rsidRPr="002E2605">
        <w:rPr>
          <w:rFonts w:ascii="Arial" w:hAnsi="Arial" w:cs="Arial"/>
          <w:lang w:val="en-US"/>
        </w:rPr>
        <w:t xml:space="preserve"> </w:t>
      </w:r>
      <w:proofErr w:type="spellStart"/>
      <w:r w:rsidRPr="002E2605">
        <w:rPr>
          <w:rFonts w:ascii="Arial" w:hAnsi="Arial" w:cs="Arial"/>
          <w:lang w:val="en-US"/>
        </w:rPr>
        <w:t>Rubika</w:t>
      </w:r>
      <w:proofErr w:type="spellEnd"/>
      <w:r w:rsidRPr="002E2605">
        <w:rPr>
          <w:rFonts w:ascii="Arial" w:hAnsi="Arial" w:cs="Arial"/>
          <w:lang w:val="en-US"/>
        </w:rPr>
        <w:t xml:space="preserve">, </w:t>
      </w:r>
      <w:proofErr w:type="spellStart"/>
      <w:r w:rsidRPr="002E2605">
        <w:rPr>
          <w:rFonts w:ascii="Arial" w:hAnsi="Arial" w:cs="Arial"/>
          <w:lang w:val="en-US"/>
        </w:rPr>
        <w:t>Frankreich</w:t>
      </w:r>
      <w:proofErr w:type="spellEnd"/>
    </w:p>
    <w:p w:rsidR="003945C8" w:rsidRPr="001F33D6" w:rsidRDefault="003945C8" w:rsidP="005A066C">
      <w:pPr>
        <w:spacing w:line="240" w:lineRule="auto"/>
        <w:rPr>
          <w:rFonts w:ascii="Arial" w:hAnsi="Arial" w:cs="Arial"/>
          <w:i/>
          <w:lang w:val="en-US"/>
        </w:rPr>
      </w:pPr>
    </w:p>
    <w:p w:rsidR="00DA61C0" w:rsidRDefault="00DA61C0" w:rsidP="005A066C">
      <w:pPr>
        <w:spacing w:line="240" w:lineRule="auto"/>
        <w:rPr>
          <w:rFonts w:ascii="Arial" w:hAnsi="Arial" w:cs="Arial"/>
          <w:b/>
        </w:rPr>
      </w:pPr>
    </w:p>
    <w:p w:rsidR="00DA61C0" w:rsidRDefault="00DA61C0">
      <w:pPr>
        <w:rPr>
          <w:rFonts w:ascii="Arial" w:hAnsi="Arial" w:cs="Arial"/>
          <w:b/>
        </w:rPr>
      </w:pPr>
      <w:r>
        <w:rPr>
          <w:rFonts w:ascii="Arial" w:hAnsi="Arial" w:cs="Arial"/>
          <w:b/>
        </w:rPr>
        <w:br w:type="page"/>
      </w:r>
    </w:p>
    <w:p w:rsidR="00DA61C0" w:rsidRDefault="00DA61C0" w:rsidP="005A066C">
      <w:pPr>
        <w:spacing w:line="240" w:lineRule="auto"/>
        <w:rPr>
          <w:rFonts w:ascii="Arial" w:hAnsi="Arial" w:cs="Arial"/>
          <w:b/>
        </w:rPr>
      </w:pPr>
    </w:p>
    <w:p w:rsidR="00D74B6C" w:rsidRPr="004865D0" w:rsidRDefault="004865D0" w:rsidP="005A066C">
      <w:pPr>
        <w:spacing w:line="240" w:lineRule="auto"/>
        <w:rPr>
          <w:rFonts w:ascii="Arial" w:hAnsi="Arial" w:cs="Arial"/>
          <w:b/>
        </w:rPr>
      </w:pPr>
      <w:r w:rsidRPr="004865D0">
        <w:rPr>
          <w:rFonts w:ascii="Arial" w:hAnsi="Arial" w:cs="Arial"/>
          <w:b/>
        </w:rPr>
        <w:t xml:space="preserve">Beste Visual </w:t>
      </w:r>
      <w:proofErr w:type="spellStart"/>
      <w:r w:rsidRPr="004865D0">
        <w:rPr>
          <w:rFonts w:ascii="Arial" w:hAnsi="Arial" w:cs="Arial"/>
          <w:b/>
        </w:rPr>
        <w:t>Effects</w:t>
      </w:r>
      <w:proofErr w:type="spellEnd"/>
    </w:p>
    <w:p w:rsidR="00C4383A" w:rsidRPr="004865D0" w:rsidRDefault="004865D0" w:rsidP="005A066C">
      <w:pPr>
        <w:spacing w:line="240" w:lineRule="auto"/>
        <w:rPr>
          <w:rFonts w:ascii="Arial" w:hAnsi="Arial" w:cs="Arial"/>
          <w:b/>
          <w:i/>
        </w:rPr>
      </w:pPr>
      <w:r>
        <w:rPr>
          <w:rFonts w:ascii="Arial" w:hAnsi="Arial" w:cs="Arial"/>
          <w:b/>
          <w:i/>
        </w:rPr>
        <w:t>„Die VFX-Welten von Jim Knopf“</w:t>
      </w:r>
    </w:p>
    <w:p w:rsidR="007F77A6" w:rsidRDefault="007F77A6" w:rsidP="005A066C">
      <w:pPr>
        <w:spacing w:line="240" w:lineRule="auto"/>
        <w:rPr>
          <w:rFonts w:ascii="Arial" w:hAnsi="Arial" w:cs="Arial"/>
        </w:rPr>
      </w:pPr>
    </w:p>
    <w:p w:rsidR="00CB6A9E" w:rsidRDefault="00CC0F86" w:rsidP="005A066C">
      <w:pPr>
        <w:spacing w:line="240" w:lineRule="auto"/>
        <w:rPr>
          <w:rFonts w:ascii="Arial" w:hAnsi="Arial" w:cs="Arial"/>
        </w:rPr>
      </w:pPr>
      <w:proofErr w:type="spellStart"/>
      <w:r>
        <w:rPr>
          <w:rFonts w:ascii="Arial" w:hAnsi="Arial" w:cs="Arial"/>
        </w:rPr>
        <w:t>Chimney</w:t>
      </w:r>
      <w:proofErr w:type="spellEnd"/>
      <w:r>
        <w:rPr>
          <w:rFonts w:ascii="Arial" w:hAnsi="Arial" w:cs="Arial"/>
        </w:rPr>
        <w:t xml:space="preserve">, </w:t>
      </w:r>
      <w:proofErr w:type="spellStart"/>
      <w:r>
        <w:rPr>
          <w:rFonts w:ascii="Arial" w:hAnsi="Arial" w:cs="Arial"/>
        </w:rPr>
        <w:t>Mackevision</w:t>
      </w:r>
      <w:proofErr w:type="spellEnd"/>
      <w:r>
        <w:rPr>
          <w:rFonts w:ascii="Arial" w:hAnsi="Arial" w:cs="Arial"/>
        </w:rPr>
        <w:t xml:space="preserve"> Medien Design, RISE | Visual </w:t>
      </w:r>
      <w:proofErr w:type="spellStart"/>
      <w:r>
        <w:rPr>
          <w:rFonts w:ascii="Arial" w:hAnsi="Arial" w:cs="Arial"/>
        </w:rPr>
        <w:t>Effects</w:t>
      </w:r>
      <w:proofErr w:type="spellEnd"/>
      <w:r>
        <w:rPr>
          <w:rFonts w:ascii="Arial" w:hAnsi="Arial" w:cs="Arial"/>
        </w:rPr>
        <w:t xml:space="preserve"> Studios, </w:t>
      </w:r>
      <w:proofErr w:type="spellStart"/>
      <w:r>
        <w:rPr>
          <w:rFonts w:ascii="Arial" w:hAnsi="Arial" w:cs="Arial"/>
        </w:rPr>
        <w:t>Scanline</w:t>
      </w:r>
      <w:proofErr w:type="spellEnd"/>
      <w:r>
        <w:rPr>
          <w:rFonts w:ascii="Arial" w:hAnsi="Arial" w:cs="Arial"/>
        </w:rPr>
        <w:t xml:space="preserve"> VFX, </w:t>
      </w:r>
      <w:proofErr w:type="spellStart"/>
      <w:r>
        <w:rPr>
          <w:rFonts w:ascii="Arial" w:hAnsi="Arial" w:cs="Arial"/>
        </w:rPr>
        <w:t>Trixter</w:t>
      </w:r>
      <w:proofErr w:type="spellEnd"/>
      <w:r>
        <w:rPr>
          <w:rFonts w:ascii="Arial" w:hAnsi="Arial" w:cs="Arial"/>
        </w:rPr>
        <w:t xml:space="preserve">, </w:t>
      </w:r>
      <w:r w:rsidR="004865D0">
        <w:rPr>
          <w:rFonts w:ascii="Arial" w:hAnsi="Arial" w:cs="Arial"/>
        </w:rPr>
        <w:t>für Rat Pack, Warner Bros.</w:t>
      </w:r>
      <w:r w:rsidR="00E73609">
        <w:rPr>
          <w:rFonts w:ascii="Arial" w:hAnsi="Arial" w:cs="Arial"/>
        </w:rPr>
        <w:t>,</w:t>
      </w:r>
      <w:r>
        <w:rPr>
          <w:rFonts w:ascii="Arial" w:hAnsi="Arial" w:cs="Arial"/>
        </w:rPr>
        <w:t xml:space="preserve"> Studio Babelsberg und</w:t>
      </w:r>
      <w:r w:rsidR="004865D0">
        <w:rPr>
          <w:rFonts w:ascii="Arial" w:hAnsi="Arial" w:cs="Arial"/>
        </w:rPr>
        <w:t xml:space="preserve"> </w:t>
      </w:r>
      <w:proofErr w:type="spellStart"/>
      <w:r w:rsidR="004865D0">
        <w:rPr>
          <w:rFonts w:ascii="Arial" w:hAnsi="Arial" w:cs="Arial"/>
        </w:rPr>
        <w:t>Malao</w:t>
      </w:r>
      <w:proofErr w:type="spellEnd"/>
      <w:r w:rsidR="004865D0">
        <w:rPr>
          <w:rFonts w:ascii="Arial" w:hAnsi="Arial" w:cs="Arial"/>
        </w:rPr>
        <w:t xml:space="preserve"> Film</w:t>
      </w:r>
      <w:r>
        <w:rPr>
          <w:rFonts w:ascii="Arial" w:hAnsi="Arial" w:cs="Arial"/>
        </w:rPr>
        <w:t>, Deutschland</w:t>
      </w:r>
    </w:p>
    <w:p w:rsidR="00CC0F86" w:rsidRPr="005A066C" w:rsidRDefault="00CC0F86" w:rsidP="005A066C">
      <w:pPr>
        <w:spacing w:line="240" w:lineRule="auto"/>
        <w:rPr>
          <w:rFonts w:ascii="Arial" w:hAnsi="Arial" w:cs="Arial"/>
        </w:rPr>
      </w:pPr>
    </w:p>
    <w:p w:rsidR="00C4383A" w:rsidRPr="00E631E0" w:rsidRDefault="004865D0" w:rsidP="005A066C">
      <w:pPr>
        <w:spacing w:line="240" w:lineRule="auto"/>
        <w:rPr>
          <w:rFonts w:ascii="Arial" w:hAnsi="Arial" w:cs="Arial"/>
          <w:b/>
        </w:rPr>
      </w:pPr>
      <w:r w:rsidRPr="00E631E0">
        <w:rPr>
          <w:rFonts w:ascii="Arial" w:hAnsi="Arial" w:cs="Arial"/>
          <w:b/>
        </w:rPr>
        <w:t xml:space="preserve">Bestes Game </w:t>
      </w:r>
      <w:proofErr w:type="spellStart"/>
      <w:r w:rsidRPr="00E631E0">
        <w:rPr>
          <w:rFonts w:ascii="Arial" w:hAnsi="Arial" w:cs="Arial"/>
          <w:b/>
        </w:rPr>
        <w:t>Cinematic</w:t>
      </w:r>
      <w:proofErr w:type="spellEnd"/>
    </w:p>
    <w:p w:rsidR="00C4383A" w:rsidRPr="00E631E0" w:rsidRDefault="00CB6A9E" w:rsidP="005A066C">
      <w:pPr>
        <w:spacing w:line="240" w:lineRule="auto"/>
        <w:rPr>
          <w:rFonts w:ascii="Arial" w:hAnsi="Arial" w:cs="Arial"/>
          <w:b/>
          <w:i/>
        </w:rPr>
      </w:pPr>
      <w:r w:rsidRPr="00E631E0">
        <w:rPr>
          <w:rFonts w:ascii="Arial" w:hAnsi="Arial" w:cs="Arial"/>
          <w:b/>
          <w:i/>
        </w:rPr>
        <w:t>„</w:t>
      </w:r>
      <w:r w:rsidR="004865D0" w:rsidRPr="00E631E0">
        <w:rPr>
          <w:rFonts w:ascii="Arial" w:hAnsi="Arial" w:cs="Arial"/>
          <w:b/>
          <w:i/>
        </w:rPr>
        <w:t xml:space="preserve">The Walking Dead </w:t>
      </w:r>
      <w:r w:rsidR="00E73609" w:rsidRPr="00E631E0">
        <w:rPr>
          <w:rFonts w:ascii="Arial" w:hAnsi="Arial" w:cs="Arial"/>
          <w:b/>
          <w:i/>
        </w:rPr>
        <w:t>–</w:t>
      </w:r>
      <w:r w:rsidR="004865D0" w:rsidRPr="00E631E0">
        <w:rPr>
          <w:rFonts w:ascii="Arial" w:hAnsi="Arial" w:cs="Arial"/>
          <w:b/>
          <w:i/>
        </w:rPr>
        <w:t xml:space="preserve"> Grant</w:t>
      </w:r>
      <w:r w:rsidRPr="00E631E0">
        <w:rPr>
          <w:rFonts w:ascii="Arial" w:hAnsi="Arial" w:cs="Arial"/>
          <w:b/>
          <w:i/>
        </w:rPr>
        <w:t>“</w:t>
      </w:r>
    </w:p>
    <w:p w:rsidR="00C4383A" w:rsidRPr="005A066C" w:rsidRDefault="004865D0" w:rsidP="00CC0F86">
      <w:pPr>
        <w:spacing w:line="240" w:lineRule="auto"/>
        <w:rPr>
          <w:rFonts w:ascii="Arial" w:hAnsi="Arial" w:cs="Arial"/>
        </w:rPr>
      </w:pPr>
      <w:r>
        <w:rPr>
          <w:rFonts w:ascii="Arial" w:hAnsi="Arial" w:cs="Arial"/>
        </w:rPr>
        <w:t xml:space="preserve">Goodbye Kansas, für </w:t>
      </w:r>
      <w:proofErr w:type="spellStart"/>
      <w:r>
        <w:rPr>
          <w:rFonts w:ascii="Arial" w:hAnsi="Arial" w:cs="Arial"/>
        </w:rPr>
        <w:t>Starbreeze</w:t>
      </w:r>
      <w:proofErr w:type="spellEnd"/>
      <w:r>
        <w:rPr>
          <w:rFonts w:ascii="Arial" w:hAnsi="Arial" w:cs="Arial"/>
        </w:rPr>
        <w:t xml:space="preserve"> Studios </w:t>
      </w:r>
      <w:r w:rsidR="00CC0F86">
        <w:rPr>
          <w:rFonts w:ascii="Arial" w:hAnsi="Arial" w:cs="Arial"/>
        </w:rPr>
        <w:t>und</w:t>
      </w:r>
      <w:r>
        <w:rPr>
          <w:rFonts w:ascii="Arial" w:hAnsi="Arial" w:cs="Arial"/>
        </w:rPr>
        <w:t xml:space="preserve"> Overkill Software</w:t>
      </w:r>
      <w:r w:rsidR="00CC0F86">
        <w:rPr>
          <w:rFonts w:ascii="Arial" w:hAnsi="Arial" w:cs="Arial"/>
        </w:rPr>
        <w:t>, Schweden</w:t>
      </w:r>
    </w:p>
    <w:p w:rsidR="00CB6A9E" w:rsidRPr="005A066C" w:rsidRDefault="00CB6A9E" w:rsidP="005A066C">
      <w:pPr>
        <w:spacing w:line="240" w:lineRule="auto"/>
        <w:rPr>
          <w:rFonts w:ascii="Arial" w:hAnsi="Arial" w:cs="Arial"/>
        </w:rPr>
      </w:pPr>
    </w:p>
    <w:p w:rsidR="00C4383A" w:rsidRPr="004865D0" w:rsidRDefault="004865D0" w:rsidP="005A066C">
      <w:pPr>
        <w:spacing w:line="240" w:lineRule="auto"/>
        <w:rPr>
          <w:rFonts w:ascii="Arial" w:hAnsi="Arial" w:cs="Arial"/>
          <w:b/>
        </w:rPr>
      </w:pPr>
      <w:r w:rsidRPr="004865D0">
        <w:rPr>
          <w:rFonts w:ascii="Arial" w:hAnsi="Arial" w:cs="Arial"/>
          <w:b/>
        </w:rPr>
        <w:t>Bester Kurzfilm</w:t>
      </w:r>
    </w:p>
    <w:p w:rsidR="00C4383A" w:rsidRPr="004865D0" w:rsidRDefault="00CB6A9E" w:rsidP="005A066C">
      <w:pPr>
        <w:spacing w:line="240" w:lineRule="auto"/>
        <w:rPr>
          <w:rFonts w:ascii="Arial" w:hAnsi="Arial" w:cs="Arial"/>
          <w:b/>
          <w:i/>
        </w:rPr>
      </w:pPr>
      <w:r w:rsidRPr="004865D0">
        <w:rPr>
          <w:rFonts w:ascii="Arial" w:hAnsi="Arial" w:cs="Arial"/>
          <w:b/>
          <w:i/>
        </w:rPr>
        <w:t>„</w:t>
      </w:r>
      <w:r w:rsidR="004865D0">
        <w:rPr>
          <w:rFonts w:ascii="Arial" w:hAnsi="Arial" w:cs="Arial"/>
          <w:b/>
          <w:i/>
        </w:rPr>
        <w:t>Tweet</w:t>
      </w:r>
      <w:r w:rsidR="00E73609">
        <w:rPr>
          <w:rFonts w:ascii="Arial" w:hAnsi="Arial" w:cs="Arial"/>
          <w:b/>
          <w:i/>
        </w:rPr>
        <w:t>-</w:t>
      </w:r>
      <w:r w:rsidR="004865D0">
        <w:rPr>
          <w:rFonts w:ascii="Arial" w:hAnsi="Arial" w:cs="Arial"/>
          <w:b/>
          <w:i/>
        </w:rPr>
        <w:t>Tweet</w:t>
      </w:r>
      <w:r w:rsidRPr="004865D0">
        <w:rPr>
          <w:rFonts w:ascii="Arial" w:hAnsi="Arial" w:cs="Arial"/>
          <w:b/>
          <w:i/>
        </w:rPr>
        <w:t>“</w:t>
      </w:r>
    </w:p>
    <w:p w:rsidR="00C4383A" w:rsidRPr="005A066C" w:rsidRDefault="004865D0" w:rsidP="005A066C">
      <w:pPr>
        <w:spacing w:line="240" w:lineRule="auto"/>
        <w:rPr>
          <w:rFonts w:ascii="Arial" w:hAnsi="Arial" w:cs="Arial"/>
        </w:rPr>
      </w:pPr>
      <w:r>
        <w:rPr>
          <w:rFonts w:ascii="Arial" w:hAnsi="Arial" w:cs="Arial"/>
        </w:rPr>
        <w:t xml:space="preserve">CGF, </w:t>
      </w:r>
      <w:proofErr w:type="spellStart"/>
      <w:r>
        <w:rPr>
          <w:rFonts w:ascii="Arial" w:hAnsi="Arial" w:cs="Arial"/>
        </w:rPr>
        <w:t>Zhanna</w:t>
      </w:r>
      <w:proofErr w:type="spellEnd"/>
      <w:r>
        <w:rPr>
          <w:rFonts w:ascii="Arial" w:hAnsi="Arial" w:cs="Arial"/>
        </w:rPr>
        <w:t xml:space="preserve"> </w:t>
      </w:r>
      <w:proofErr w:type="spellStart"/>
      <w:r>
        <w:rPr>
          <w:rFonts w:ascii="Arial" w:hAnsi="Arial" w:cs="Arial"/>
        </w:rPr>
        <w:t>Bekmambetova</w:t>
      </w:r>
      <w:proofErr w:type="spellEnd"/>
      <w:r>
        <w:rPr>
          <w:rFonts w:ascii="Arial" w:hAnsi="Arial" w:cs="Arial"/>
        </w:rPr>
        <w:t>, Russland</w:t>
      </w:r>
    </w:p>
    <w:p w:rsidR="00CB6A9E" w:rsidRPr="005A066C" w:rsidRDefault="00CB6A9E" w:rsidP="005A066C">
      <w:pPr>
        <w:spacing w:line="240" w:lineRule="auto"/>
        <w:rPr>
          <w:rFonts w:ascii="Arial" w:hAnsi="Arial" w:cs="Arial"/>
        </w:rPr>
      </w:pPr>
    </w:p>
    <w:p w:rsidR="00CB6A9E" w:rsidRPr="004865D0" w:rsidRDefault="004865D0" w:rsidP="005A066C">
      <w:pPr>
        <w:spacing w:line="240" w:lineRule="auto"/>
        <w:rPr>
          <w:rFonts w:ascii="Arial" w:hAnsi="Arial" w:cs="Arial"/>
          <w:b/>
        </w:rPr>
      </w:pPr>
      <w:r w:rsidRPr="004865D0">
        <w:rPr>
          <w:rFonts w:ascii="Arial" w:hAnsi="Arial" w:cs="Arial"/>
          <w:b/>
        </w:rPr>
        <w:t>Beste Werbeproduktion</w:t>
      </w:r>
    </w:p>
    <w:p w:rsidR="00CB6A9E" w:rsidRPr="004865D0" w:rsidRDefault="00CB6A9E" w:rsidP="005A066C">
      <w:pPr>
        <w:spacing w:line="240" w:lineRule="auto"/>
        <w:rPr>
          <w:rFonts w:ascii="Arial" w:hAnsi="Arial" w:cs="Arial"/>
          <w:b/>
          <w:i/>
        </w:rPr>
      </w:pPr>
      <w:r w:rsidRPr="004865D0">
        <w:rPr>
          <w:rFonts w:ascii="Arial" w:hAnsi="Arial" w:cs="Arial"/>
          <w:b/>
          <w:i/>
        </w:rPr>
        <w:t>„</w:t>
      </w:r>
      <w:r w:rsidR="004865D0" w:rsidRPr="004865D0">
        <w:rPr>
          <w:rFonts w:ascii="Arial" w:hAnsi="Arial" w:cs="Arial"/>
          <w:b/>
          <w:i/>
        </w:rPr>
        <w:t>EnBW – Guter Stoff</w:t>
      </w:r>
      <w:r w:rsidRPr="004865D0">
        <w:rPr>
          <w:rFonts w:ascii="Arial" w:hAnsi="Arial" w:cs="Arial"/>
          <w:b/>
          <w:i/>
        </w:rPr>
        <w:t>“</w:t>
      </w:r>
    </w:p>
    <w:p w:rsidR="00CB6A9E" w:rsidRPr="004865D0" w:rsidRDefault="00CC0F86" w:rsidP="005A066C">
      <w:pPr>
        <w:spacing w:line="240" w:lineRule="auto"/>
        <w:rPr>
          <w:rFonts w:ascii="Arial" w:hAnsi="Arial" w:cs="Arial"/>
        </w:rPr>
      </w:pPr>
      <w:proofErr w:type="spellStart"/>
      <w:r>
        <w:rPr>
          <w:rFonts w:ascii="Arial" w:hAnsi="Arial" w:cs="Arial"/>
        </w:rPr>
        <w:t>Seh</w:t>
      </w:r>
      <w:r w:rsidR="004865D0" w:rsidRPr="004865D0">
        <w:rPr>
          <w:rFonts w:ascii="Arial" w:hAnsi="Arial" w:cs="Arial"/>
        </w:rPr>
        <w:t>sucht</w:t>
      </w:r>
      <w:proofErr w:type="spellEnd"/>
      <w:r>
        <w:rPr>
          <w:rFonts w:ascii="Arial" w:hAnsi="Arial" w:cs="Arial"/>
        </w:rPr>
        <w:t>,</w:t>
      </w:r>
      <w:r w:rsidR="004865D0" w:rsidRPr="004865D0">
        <w:rPr>
          <w:rFonts w:ascii="Arial" w:hAnsi="Arial" w:cs="Arial"/>
        </w:rPr>
        <w:t xml:space="preserve"> Jung von Matt</w:t>
      </w:r>
      <w:r>
        <w:rPr>
          <w:rFonts w:ascii="Arial" w:hAnsi="Arial" w:cs="Arial"/>
        </w:rPr>
        <w:t>, für</w:t>
      </w:r>
      <w:r w:rsidR="004865D0" w:rsidRPr="004865D0">
        <w:rPr>
          <w:rFonts w:ascii="Arial" w:hAnsi="Arial" w:cs="Arial"/>
        </w:rPr>
        <w:t xml:space="preserve"> EnBW, Deutschland</w:t>
      </w:r>
    </w:p>
    <w:p w:rsidR="00CB6A9E" w:rsidRPr="004865D0" w:rsidRDefault="00CB6A9E" w:rsidP="005A066C">
      <w:pPr>
        <w:spacing w:line="240" w:lineRule="auto"/>
        <w:rPr>
          <w:rFonts w:ascii="Arial" w:hAnsi="Arial" w:cs="Arial"/>
        </w:rPr>
      </w:pPr>
    </w:p>
    <w:p w:rsidR="00CB6A9E" w:rsidRPr="004865D0" w:rsidRDefault="004865D0" w:rsidP="005A066C">
      <w:pPr>
        <w:spacing w:line="240" w:lineRule="auto"/>
        <w:rPr>
          <w:rFonts w:ascii="Arial" w:hAnsi="Arial" w:cs="Arial"/>
          <w:b/>
        </w:rPr>
      </w:pPr>
      <w:r w:rsidRPr="004865D0">
        <w:rPr>
          <w:rFonts w:ascii="Arial" w:hAnsi="Arial" w:cs="Arial"/>
          <w:b/>
        </w:rPr>
        <w:t>Bester Charakter</w:t>
      </w:r>
    </w:p>
    <w:p w:rsidR="00CB6A9E" w:rsidRPr="004865D0" w:rsidRDefault="00CB6A9E" w:rsidP="005A066C">
      <w:pPr>
        <w:spacing w:line="240" w:lineRule="auto"/>
        <w:rPr>
          <w:rFonts w:ascii="Arial" w:hAnsi="Arial" w:cs="Arial"/>
          <w:b/>
          <w:i/>
        </w:rPr>
      </w:pPr>
      <w:r w:rsidRPr="004865D0">
        <w:rPr>
          <w:rFonts w:ascii="Arial" w:hAnsi="Arial" w:cs="Arial"/>
          <w:b/>
          <w:i/>
        </w:rPr>
        <w:t>„</w:t>
      </w:r>
      <w:r w:rsidR="004865D0">
        <w:rPr>
          <w:rFonts w:ascii="Arial" w:hAnsi="Arial" w:cs="Arial"/>
          <w:b/>
          <w:i/>
        </w:rPr>
        <w:t>The Box</w:t>
      </w:r>
      <w:r w:rsidRPr="004865D0">
        <w:rPr>
          <w:rFonts w:ascii="Arial" w:hAnsi="Arial" w:cs="Arial"/>
          <w:b/>
          <w:i/>
        </w:rPr>
        <w:t>“</w:t>
      </w:r>
    </w:p>
    <w:p w:rsidR="00CB6A9E" w:rsidRPr="004865D0" w:rsidRDefault="004865D0" w:rsidP="005A066C">
      <w:pPr>
        <w:spacing w:line="240" w:lineRule="auto"/>
        <w:rPr>
          <w:rFonts w:ascii="Arial" w:hAnsi="Arial" w:cs="Arial"/>
        </w:rPr>
      </w:pPr>
      <w:proofErr w:type="spellStart"/>
      <w:r>
        <w:rPr>
          <w:rFonts w:ascii="Arial" w:hAnsi="Arial" w:cs="Arial"/>
        </w:rPr>
        <w:t>Bugbrain</w:t>
      </w:r>
      <w:proofErr w:type="spellEnd"/>
      <w:r>
        <w:rPr>
          <w:rFonts w:ascii="Arial" w:hAnsi="Arial" w:cs="Arial"/>
        </w:rPr>
        <w:t xml:space="preserve"> Institute f</w:t>
      </w:r>
      <w:r w:rsidR="00E73609">
        <w:rPr>
          <w:rFonts w:ascii="Arial" w:hAnsi="Arial" w:cs="Arial"/>
        </w:rPr>
        <w:t>o</w:t>
      </w:r>
      <w:r>
        <w:rPr>
          <w:rFonts w:ascii="Arial" w:hAnsi="Arial" w:cs="Arial"/>
        </w:rPr>
        <w:t xml:space="preserve">r Animation, </w:t>
      </w:r>
      <w:proofErr w:type="spellStart"/>
      <w:r w:rsidRPr="004865D0">
        <w:rPr>
          <w:rFonts w:ascii="Arial" w:hAnsi="Arial" w:cs="Arial"/>
        </w:rPr>
        <w:t>Dušan</w:t>
      </w:r>
      <w:proofErr w:type="spellEnd"/>
      <w:r w:rsidRPr="004865D0">
        <w:rPr>
          <w:rFonts w:ascii="Arial" w:hAnsi="Arial" w:cs="Arial"/>
        </w:rPr>
        <w:t xml:space="preserve"> Kastelic, </w:t>
      </w:r>
      <w:proofErr w:type="spellStart"/>
      <w:r w:rsidRPr="004865D0">
        <w:rPr>
          <w:rFonts w:ascii="Arial" w:hAnsi="Arial" w:cs="Arial"/>
        </w:rPr>
        <w:t>Mateja</w:t>
      </w:r>
      <w:proofErr w:type="spellEnd"/>
      <w:r w:rsidRPr="004865D0">
        <w:rPr>
          <w:rFonts w:ascii="Arial" w:hAnsi="Arial" w:cs="Arial"/>
        </w:rPr>
        <w:t xml:space="preserve"> </w:t>
      </w:r>
      <w:proofErr w:type="spellStart"/>
      <w:r w:rsidRPr="004865D0">
        <w:rPr>
          <w:rFonts w:ascii="Arial" w:hAnsi="Arial" w:cs="Arial"/>
        </w:rPr>
        <w:t>Starič</w:t>
      </w:r>
      <w:proofErr w:type="spellEnd"/>
      <w:r w:rsidRPr="004865D0">
        <w:rPr>
          <w:rFonts w:ascii="Arial" w:hAnsi="Arial" w:cs="Arial"/>
        </w:rPr>
        <w:t>, Slowenien</w:t>
      </w:r>
    </w:p>
    <w:p w:rsidR="00CB6A9E" w:rsidRPr="005A066C" w:rsidRDefault="00CB6A9E" w:rsidP="005A066C">
      <w:pPr>
        <w:spacing w:line="240" w:lineRule="auto"/>
        <w:rPr>
          <w:rFonts w:ascii="Arial" w:hAnsi="Arial" w:cs="Arial"/>
        </w:rPr>
      </w:pPr>
    </w:p>
    <w:p w:rsidR="00CB6A9E" w:rsidRPr="002F4BD3" w:rsidRDefault="004865D0" w:rsidP="005A066C">
      <w:pPr>
        <w:spacing w:line="240" w:lineRule="auto"/>
        <w:rPr>
          <w:rFonts w:ascii="Arial" w:hAnsi="Arial" w:cs="Arial"/>
          <w:b/>
        </w:rPr>
      </w:pPr>
      <w:r w:rsidRPr="002F4BD3">
        <w:rPr>
          <w:rFonts w:ascii="Arial" w:hAnsi="Arial" w:cs="Arial"/>
          <w:b/>
        </w:rPr>
        <w:t>Beste Visualisierung</w:t>
      </w:r>
    </w:p>
    <w:p w:rsidR="00CB6A9E" w:rsidRPr="004865D0" w:rsidRDefault="00CB6A9E" w:rsidP="005A066C">
      <w:pPr>
        <w:spacing w:line="240" w:lineRule="auto"/>
        <w:rPr>
          <w:rFonts w:ascii="Arial" w:hAnsi="Arial" w:cs="Arial"/>
          <w:b/>
          <w:i/>
          <w:lang w:val="en-US"/>
        </w:rPr>
      </w:pPr>
      <w:r w:rsidRPr="004865D0">
        <w:rPr>
          <w:rFonts w:ascii="Arial" w:hAnsi="Arial" w:cs="Arial"/>
          <w:b/>
          <w:i/>
          <w:lang w:val="en-US"/>
        </w:rPr>
        <w:t>„</w:t>
      </w:r>
      <w:r w:rsidR="0043413B">
        <w:rPr>
          <w:rFonts w:ascii="Arial" w:hAnsi="Arial" w:cs="Arial"/>
          <w:b/>
          <w:i/>
          <w:lang w:val="en-US"/>
        </w:rPr>
        <w:t>M</w:t>
      </w:r>
      <w:r w:rsidR="004865D0" w:rsidRPr="004865D0">
        <w:rPr>
          <w:rFonts w:ascii="Arial" w:hAnsi="Arial" w:cs="Arial"/>
          <w:b/>
          <w:i/>
          <w:lang w:val="en-US"/>
        </w:rPr>
        <w:t xml:space="preserve">artin Luther – A most precise and nuanced look into the life of the man legend and </w:t>
      </w:r>
      <w:proofErr w:type="gramStart"/>
      <w:r w:rsidR="004865D0" w:rsidRPr="004865D0">
        <w:rPr>
          <w:rFonts w:ascii="Arial" w:hAnsi="Arial" w:cs="Arial"/>
          <w:b/>
          <w:i/>
          <w:lang w:val="en-US"/>
        </w:rPr>
        <w:t>visionary“</w:t>
      </w:r>
      <w:proofErr w:type="gramEnd"/>
    </w:p>
    <w:p w:rsidR="00CB6A9E" w:rsidRDefault="004865D0" w:rsidP="005A066C">
      <w:pPr>
        <w:spacing w:line="240" w:lineRule="auto"/>
        <w:rPr>
          <w:rFonts w:ascii="Arial" w:hAnsi="Arial" w:cs="Arial"/>
          <w:lang w:val="en-US"/>
        </w:rPr>
      </w:pPr>
      <w:proofErr w:type="spellStart"/>
      <w:r w:rsidRPr="004865D0">
        <w:rPr>
          <w:rFonts w:ascii="Arial" w:hAnsi="Arial" w:cs="Arial"/>
          <w:lang w:val="en-US"/>
        </w:rPr>
        <w:t>Tumblehead</w:t>
      </w:r>
      <w:proofErr w:type="spellEnd"/>
      <w:r w:rsidRPr="004865D0">
        <w:rPr>
          <w:rFonts w:ascii="Arial" w:hAnsi="Arial" w:cs="Arial"/>
          <w:lang w:val="en-US"/>
        </w:rPr>
        <w:t xml:space="preserve"> Animation Studio, Magnus </w:t>
      </w:r>
      <w:proofErr w:type="spellStart"/>
      <w:r w:rsidRPr="004865D0">
        <w:rPr>
          <w:rFonts w:ascii="Arial" w:hAnsi="Arial" w:cs="Arial"/>
          <w:lang w:val="en-US"/>
        </w:rPr>
        <w:t>Igland</w:t>
      </w:r>
      <w:proofErr w:type="spellEnd"/>
      <w:r w:rsidRPr="004865D0">
        <w:rPr>
          <w:rFonts w:ascii="Arial" w:hAnsi="Arial" w:cs="Arial"/>
          <w:lang w:val="en-US"/>
        </w:rPr>
        <w:t xml:space="preserve"> </w:t>
      </w:r>
      <w:proofErr w:type="spellStart"/>
      <w:r w:rsidRPr="004865D0">
        <w:rPr>
          <w:rFonts w:ascii="Arial" w:hAnsi="Arial" w:cs="Arial"/>
          <w:lang w:val="en-US"/>
        </w:rPr>
        <w:t>Møller</w:t>
      </w:r>
      <w:proofErr w:type="spellEnd"/>
      <w:r w:rsidRPr="004865D0">
        <w:rPr>
          <w:rFonts w:ascii="Arial" w:hAnsi="Arial" w:cs="Arial"/>
          <w:lang w:val="en-US"/>
        </w:rPr>
        <w:t xml:space="preserve">, </w:t>
      </w:r>
      <w:proofErr w:type="spellStart"/>
      <w:r w:rsidRPr="004865D0">
        <w:rPr>
          <w:rFonts w:ascii="Arial" w:hAnsi="Arial" w:cs="Arial"/>
          <w:lang w:val="en-US"/>
        </w:rPr>
        <w:t>Dänemark</w:t>
      </w:r>
      <w:proofErr w:type="spellEnd"/>
    </w:p>
    <w:p w:rsidR="004865D0" w:rsidRPr="004865D0" w:rsidRDefault="004865D0" w:rsidP="005A066C">
      <w:pPr>
        <w:spacing w:line="240" w:lineRule="auto"/>
        <w:rPr>
          <w:rFonts w:ascii="Arial" w:hAnsi="Arial" w:cs="Arial"/>
          <w:lang w:val="en-US"/>
        </w:rPr>
      </w:pPr>
    </w:p>
    <w:p w:rsidR="00E60B36" w:rsidRPr="002E2605" w:rsidRDefault="002E2605" w:rsidP="005A066C">
      <w:pPr>
        <w:spacing w:line="240" w:lineRule="auto"/>
        <w:rPr>
          <w:rFonts w:ascii="Arial" w:hAnsi="Arial" w:cs="Arial"/>
          <w:b/>
        </w:rPr>
      </w:pPr>
      <w:r w:rsidRPr="002E2605">
        <w:rPr>
          <w:rFonts w:ascii="Arial" w:hAnsi="Arial" w:cs="Arial"/>
          <w:b/>
        </w:rPr>
        <w:t>Best</w:t>
      </w:r>
      <w:r w:rsidR="00CC0F86">
        <w:rPr>
          <w:rFonts w:ascii="Arial" w:hAnsi="Arial" w:cs="Arial"/>
          <w:b/>
        </w:rPr>
        <w:t>es</w:t>
      </w:r>
      <w:r w:rsidRPr="002E2605">
        <w:rPr>
          <w:rFonts w:ascii="Arial" w:hAnsi="Arial" w:cs="Arial"/>
          <w:b/>
        </w:rPr>
        <w:t xml:space="preserve"> Motion Design</w:t>
      </w:r>
    </w:p>
    <w:p w:rsidR="002E2605" w:rsidRPr="002E2605" w:rsidRDefault="002E2605" w:rsidP="005A066C">
      <w:pPr>
        <w:spacing w:line="240" w:lineRule="auto"/>
        <w:rPr>
          <w:rFonts w:ascii="Arial" w:hAnsi="Arial" w:cs="Arial"/>
        </w:rPr>
      </w:pPr>
      <w:r>
        <w:rPr>
          <w:rFonts w:ascii="Arial" w:hAnsi="Arial" w:cs="Arial"/>
          <w:b/>
          <w:i/>
        </w:rPr>
        <w:t>„</w:t>
      </w:r>
      <w:r w:rsidR="00E73609">
        <w:rPr>
          <w:rFonts w:ascii="Arial" w:hAnsi="Arial" w:cs="Arial"/>
          <w:b/>
          <w:i/>
        </w:rPr>
        <w:t>The Division 2 –</w:t>
      </w:r>
      <w:r w:rsidRPr="00FB73C2">
        <w:rPr>
          <w:rFonts w:ascii="Arial" w:hAnsi="Arial" w:cs="Arial"/>
          <w:b/>
          <w:i/>
        </w:rPr>
        <w:t xml:space="preserve"> Der Untergang von </w:t>
      </w:r>
      <w:r w:rsidRPr="002E2605">
        <w:rPr>
          <w:rFonts w:ascii="Arial" w:hAnsi="Arial" w:cs="Arial"/>
          <w:b/>
          <w:i/>
        </w:rPr>
        <w:t>Washington D.C</w:t>
      </w:r>
      <w:r w:rsidR="00E73609">
        <w:rPr>
          <w:rFonts w:ascii="Arial" w:hAnsi="Arial" w:cs="Arial"/>
          <w:b/>
          <w:i/>
        </w:rPr>
        <w:t>.</w:t>
      </w:r>
      <w:r w:rsidRPr="002E2605">
        <w:rPr>
          <w:rFonts w:ascii="Arial" w:hAnsi="Arial" w:cs="Arial"/>
          <w:b/>
        </w:rPr>
        <w:t>”</w:t>
      </w:r>
    </w:p>
    <w:p w:rsidR="00CB6A9E" w:rsidRDefault="002E2605" w:rsidP="005A066C">
      <w:pPr>
        <w:spacing w:line="240" w:lineRule="auto"/>
        <w:rPr>
          <w:rFonts w:ascii="Arial" w:hAnsi="Arial" w:cs="Arial"/>
          <w:i/>
        </w:rPr>
      </w:pPr>
      <w:proofErr w:type="spellStart"/>
      <w:r>
        <w:rPr>
          <w:rFonts w:ascii="Arial" w:hAnsi="Arial" w:cs="Arial"/>
          <w:i/>
        </w:rPr>
        <w:t>Antibody</w:t>
      </w:r>
      <w:proofErr w:type="spellEnd"/>
      <w:r>
        <w:rPr>
          <w:rFonts w:ascii="Arial" w:hAnsi="Arial" w:cs="Arial"/>
          <w:i/>
        </w:rPr>
        <w:t>, Patrick Clair fü</w:t>
      </w:r>
      <w:r w:rsidRPr="007604D0">
        <w:rPr>
          <w:rFonts w:ascii="Arial" w:hAnsi="Arial" w:cs="Arial"/>
          <w:i/>
        </w:rPr>
        <w:t xml:space="preserve">r Ubisoft, </w:t>
      </w:r>
      <w:r w:rsidR="00A4257F">
        <w:rPr>
          <w:rFonts w:ascii="Arial" w:hAnsi="Arial" w:cs="Arial"/>
          <w:i/>
        </w:rPr>
        <w:t>Deutschland</w:t>
      </w:r>
    </w:p>
    <w:p w:rsidR="002E2605" w:rsidRPr="002E2605" w:rsidRDefault="002E2605" w:rsidP="005A066C">
      <w:pPr>
        <w:spacing w:line="240" w:lineRule="auto"/>
        <w:rPr>
          <w:rFonts w:ascii="Arial" w:hAnsi="Arial" w:cs="Arial"/>
        </w:rPr>
      </w:pPr>
    </w:p>
    <w:p w:rsidR="00C4383A" w:rsidRPr="00E631E0" w:rsidRDefault="00CC0F86" w:rsidP="005A066C">
      <w:pPr>
        <w:spacing w:line="240" w:lineRule="auto"/>
        <w:rPr>
          <w:rFonts w:ascii="Arial" w:hAnsi="Arial" w:cs="Arial"/>
          <w:b/>
          <w:lang w:val="en-GB"/>
        </w:rPr>
      </w:pPr>
      <w:proofErr w:type="spellStart"/>
      <w:r w:rsidRPr="00E631E0">
        <w:rPr>
          <w:rFonts w:ascii="Arial" w:hAnsi="Arial" w:cs="Arial"/>
          <w:b/>
          <w:lang w:val="en-GB"/>
        </w:rPr>
        <w:t>Sonderpreis</w:t>
      </w:r>
      <w:proofErr w:type="spellEnd"/>
      <w:r w:rsidRPr="00E631E0">
        <w:rPr>
          <w:rFonts w:ascii="Arial" w:hAnsi="Arial" w:cs="Arial"/>
          <w:b/>
          <w:lang w:val="en-GB"/>
        </w:rPr>
        <w:t xml:space="preserve"> der Jury</w:t>
      </w:r>
    </w:p>
    <w:p w:rsidR="00CB6A9E" w:rsidRPr="0043413B" w:rsidRDefault="00CB6A9E" w:rsidP="005A066C">
      <w:pPr>
        <w:spacing w:line="240" w:lineRule="auto"/>
        <w:rPr>
          <w:rFonts w:ascii="Arial" w:hAnsi="Arial" w:cs="Arial"/>
          <w:b/>
          <w:i/>
          <w:lang w:val="en-US"/>
        </w:rPr>
      </w:pPr>
      <w:r w:rsidRPr="0043413B">
        <w:rPr>
          <w:rFonts w:ascii="Arial" w:hAnsi="Arial" w:cs="Arial"/>
          <w:b/>
          <w:i/>
          <w:lang w:val="en-US"/>
        </w:rPr>
        <w:t>„</w:t>
      </w:r>
      <w:r w:rsidR="0043413B" w:rsidRPr="0043413B">
        <w:rPr>
          <w:rFonts w:ascii="Arial" w:hAnsi="Arial" w:cs="Arial"/>
          <w:b/>
          <w:i/>
          <w:lang w:val="en-US"/>
        </w:rPr>
        <w:t xml:space="preserve">La </w:t>
      </w:r>
      <w:proofErr w:type="gramStart"/>
      <w:r w:rsidR="0043413B" w:rsidRPr="0043413B">
        <w:rPr>
          <w:rFonts w:ascii="Arial" w:hAnsi="Arial" w:cs="Arial"/>
          <w:b/>
          <w:i/>
          <w:lang w:val="en-US"/>
        </w:rPr>
        <w:t>Noria</w:t>
      </w:r>
      <w:r w:rsidRPr="0043413B">
        <w:rPr>
          <w:rFonts w:ascii="Arial" w:hAnsi="Arial" w:cs="Arial"/>
          <w:b/>
          <w:i/>
          <w:lang w:val="en-US"/>
        </w:rPr>
        <w:t>“</w:t>
      </w:r>
      <w:proofErr w:type="gramEnd"/>
    </w:p>
    <w:p w:rsidR="00E34AF2" w:rsidRDefault="0043413B" w:rsidP="0043413B">
      <w:pPr>
        <w:spacing w:line="240" w:lineRule="auto"/>
        <w:rPr>
          <w:rFonts w:ascii="Arial" w:hAnsi="Arial" w:cs="Arial"/>
          <w:lang w:val="en-US"/>
        </w:rPr>
      </w:pPr>
      <w:proofErr w:type="spellStart"/>
      <w:r w:rsidRPr="0041020C">
        <w:rPr>
          <w:rFonts w:ascii="Arial" w:hAnsi="Arial" w:cs="Arial"/>
          <w:i/>
          <w:lang w:val="en-US"/>
        </w:rPr>
        <w:t>NightWheel</w:t>
      </w:r>
      <w:proofErr w:type="spellEnd"/>
      <w:r w:rsidRPr="0041020C">
        <w:rPr>
          <w:rFonts w:ascii="Arial" w:hAnsi="Arial" w:cs="Arial"/>
          <w:i/>
          <w:lang w:val="en-US"/>
        </w:rPr>
        <w:t xml:space="preserve"> Pictures, Carlos Baena, </w:t>
      </w:r>
      <w:proofErr w:type="spellStart"/>
      <w:r w:rsidRPr="0041020C">
        <w:rPr>
          <w:rFonts w:ascii="Arial" w:hAnsi="Arial" w:cs="Arial"/>
          <w:i/>
          <w:lang w:val="en-US"/>
        </w:rPr>
        <w:t>Spanien</w:t>
      </w:r>
      <w:proofErr w:type="spellEnd"/>
    </w:p>
    <w:p w:rsidR="0043413B" w:rsidRPr="0043413B" w:rsidRDefault="0043413B" w:rsidP="0043413B">
      <w:pPr>
        <w:spacing w:line="240" w:lineRule="auto"/>
        <w:rPr>
          <w:rFonts w:ascii="Arial" w:hAnsi="Arial" w:cs="Arial"/>
          <w:lang w:val="en-US"/>
        </w:rPr>
      </w:pPr>
    </w:p>
    <w:p w:rsidR="00CB6A9E" w:rsidRPr="005A066C" w:rsidRDefault="00CB6A9E" w:rsidP="00174FD7">
      <w:pPr>
        <w:rPr>
          <w:rFonts w:ascii="Arial" w:hAnsi="Arial" w:cs="Arial"/>
          <w:szCs w:val="20"/>
        </w:rPr>
      </w:pPr>
      <w:r w:rsidRPr="005A066C">
        <w:rPr>
          <w:rFonts w:ascii="Arial" w:hAnsi="Arial" w:cs="Arial"/>
        </w:rPr>
        <w:t xml:space="preserve">Insgesamt </w:t>
      </w:r>
      <w:r w:rsidR="00390D4E">
        <w:rPr>
          <w:rFonts w:ascii="Arial" w:hAnsi="Arial" w:cs="Arial"/>
        </w:rPr>
        <w:t>wurden</w:t>
      </w:r>
      <w:r w:rsidRPr="005A066C">
        <w:rPr>
          <w:rFonts w:ascii="Arial" w:hAnsi="Arial" w:cs="Arial"/>
        </w:rPr>
        <w:t xml:space="preserve"> </w:t>
      </w:r>
      <w:r w:rsidR="00F66B93">
        <w:rPr>
          <w:rFonts w:ascii="Arial" w:hAnsi="Arial" w:cs="Arial"/>
        </w:rPr>
        <w:t>in diesem Jahr</w:t>
      </w:r>
      <w:r w:rsidRPr="005A066C">
        <w:rPr>
          <w:rFonts w:ascii="Arial" w:hAnsi="Arial" w:cs="Arial"/>
        </w:rPr>
        <w:t xml:space="preserve"> </w:t>
      </w:r>
      <w:r w:rsidR="00F66B93">
        <w:rPr>
          <w:rFonts w:ascii="Arial" w:hAnsi="Arial" w:cs="Arial"/>
        </w:rPr>
        <w:t>856 Beiträge aus 61</w:t>
      </w:r>
      <w:r w:rsidRPr="005A066C">
        <w:rPr>
          <w:rFonts w:ascii="Arial" w:hAnsi="Arial" w:cs="Arial"/>
        </w:rPr>
        <w:t xml:space="preserve"> Ländern</w:t>
      </w:r>
      <w:r w:rsidR="00390D4E">
        <w:rPr>
          <w:rFonts w:ascii="Arial" w:hAnsi="Arial" w:cs="Arial"/>
        </w:rPr>
        <w:t xml:space="preserve"> eingereicht</w:t>
      </w:r>
      <w:r w:rsidRPr="005A066C">
        <w:rPr>
          <w:rFonts w:ascii="Arial" w:hAnsi="Arial" w:cs="Arial"/>
        </w:rPr>
        <w:t xml:space="preserve">. </w:t>
      </w:r>
      <w:r w:rsidRPr="005A066C">
        <w:rPr>
          <w:rFonts w:ascii="Arial" w:hAnsi="Arial" w:cs="Arial"/>
          <w:szCs w:val="20"/>
        </w:rPr>
        <w:t xml:space="preserve">Eine unabhängige </w:t>
      </w:r>
      <w:r w:rsidR="00054B15" w:rsidRPr="005A066C">
        <w:rPr>
          <w:rFonts w:ascii="Arial" w:hAnsi="Arial" w:cs="Arial"/>
          <w:szCs w:val="20"/>
        </w:rPr>
        <w:t>animago-</w:t>
      </w:r>
      <w:r w:rsidRPr="005A066C">
        <w:rPr>
          <w:rFonts w:ascii="Arial" w:hAnsi="Arial" w:cs="Arial"/>
          <w:szCs w:val="20"/>
        </w:rPr>
        <w:t xml:space="preserve">Jury aus Experten der Bereiche Film, Postproduktion, Werbung sowie </w:t>
      </w:r>
      <w:r w:rsidR="00C654F3">
        <w:rPr>
          <w:rFonts w:ascii="Arial" w:hAnsi="Arial" w:cs="Arial"/>
          <w:szCs w:val="20"/>
        </w:rPr>
        <w:t>Wissenschaft und Lehre</w:t>
      </w:r>
      <w:r w:rsidR="00F66B93">
        <w:rPr>
          <w:rFonts w:ascii="Arial" w:hAnsi="Arial" w:cs="Arial"/>
          <w:szCs w:val="20"/>
        </w:rPr>
        <w:t xml:space="preserve"> nominierte 36</w:t>
      </w:r>
      <w:r w:rsidRPr="005A066C">
        <w:rPr>
          <w:rFonts w:ascii="Arial" w:hAnsi="Arial" w:cs="Arial"/>
          <w:szCs w:val="20"/>
        </w:rPr>
        <w:t xml:space="preserve"> Projekte </w:t>
      </w:r>
      <w:r w:rsidR="00E77A13" w:rsidRPr="005A066C">
        <w:rPr>
          <w:rFonts w:ascii="Arial" w:hAnsi="Arial" w:cs="Arial"/>
          <w:szCs w:val="20"/>
        </w:rPr>
        <w:t>und bestimmte</w:t>
      </w:r>
      <w:r w:rsidRPr="005A066C">
        <w:rPr>
          <w:rFonts w:ascii="Arial" w:hAnsi="Arial" w:cs="Arial"/>
          <w:szCs w:val="20"/>
        </w:rPr>
        <w:t xml:space="preserve"> daraus</w:t>
      </w:r>
      <w:r w:rsidR="00F66B93">
        <w:rPr>
          <w:rFonts w:ascii="Arial" w:hAnsi="Arial" w:cs="Arial"/>
          <w:szCs w:val="20"/>
        </w:rPr>
        <w:t xml:space="preserve"> in 12</w:t>
      </w:r>
      <w:r w:rsidR="009631E4">
        <w:rPr>
          <w:rFonts w:ascii="Arial" w:hAnsi="Arial" w:cs="Arial"/>
          <w:szCs w:val="20"/>
        </w:rPr>
        <w:t xml:space="preserve"> Kategorien</w:t>
      </w:r>
      <w:r w:rsidRPr="005A066C">
        <w:rPr>
          <w:rFonts w:ascii="Arial" w:hAnsi="Arial" w:cs="Arial"/>
          <w:szCs w:val="20"/>
        </w:rPr>
        <w:t xml:space="preserve"> die jeweiligen Preisträger-Produktionen</w:t>
      </w:r>
      <w:r w:rsidR="00F66B93">
        <w:rPr>
          <w:rFonts w:ascii="Arial" w:hAnsi="Arial" w:cs="Arial"/>
          <w:szCs w:val="20"/>
        </w:rPr>
        <w:t xml:space="preserve">; in der Kategorie </w:t>
      </w:r>
      <w:r w:rsidR="00C654F3">
        <w:rPr>
          <w:rFonts w:ascii="Arial" w:hAnsi="Arial" w:cs="Arial"/>
          <w:szCs w:val="20"/>
        </w:rPr>
        <w:t>„</w:t>
      </w:r>
      <w:r w:rsidR="00F66B93">
        <w:rPr>
          <w:rFonts w:ascii="Arial" w:hAnsi="Arial" w:cs="Arial"/>
          <w:szCs w:val="20"/>
        </w:rPr>
        <w:t>Bestes Still</w:t>
      </w:r>
      <w:r w:rsidR="00C654F3">
        <w:rPr>
          <w:rFonts w:ascii="Arial" w:hAnsi="Arial" w:cs="Arial"/>
          <w:szCs w:val="20"/>
        </w:rPr>
        <w:t>“</w:t>
      </w:r>
      <w:r w:rsidR="00F66B93">
        <w:rPr>
          <w:rFonts w:ascii="Arial" w:hAnsi="Arial" w:cs="Arial"/>
          <w:szCs w:val="20"/>
        </w:rPr>
        <w:t xml:space="preserve"> sowie </w:t>
      </w:r>
      <w:r w:rsidR="00C654F3">
        <w:rPr>
          <w:rFonts w:ascii="Arial" w:hAnsi="Arial" w:cs="Arial"/>
          <w:szCs w:val="20"/>
        </w:rPr>
        <w:t>„</w:t>
      </w:r>
      <w:r w:rsidR="00F66B93">
        <w:rPr>
          <w:rFonts w:ascii="Arial" w:hAnsi="Arial" w:cs="Arial"/>
          <w:szCs w:val="20"/>
        </w:rPr>
        <w:t>Beste Kinoproduktion</w:t>
      </w:r>
      <w:r w:rsidR="00C654F3">
        <w:rPr>
          <w:rFonts w:ascii="Arial" w:hAnsi="Arial" w:cs="Arial"/>
          <w:szCs w:val="20"/>
        </w:rPr>
        <w:t>“</w:t>
      </w:r>
      <w:r w:rsidR="00E77A13" w:rsidRPr="005A066C">
        <w:rPr>
          <w:rFonts w:ascii="Arial" w:hAnsi="Arial" w:cs="Arial"/>
          <w:szCs w:val="20"/>
        </w:rPr>
        <w:t xml:space="preserve"> wurde der Sieger per </w:t>
      </w:r>
      <w:proofErr w:type="spellStart"/>
      <w:r w:rsidR="00E77A13" w:rsidRPr="005A066C">
        <w:rPr>
          <w:rFonts w:ascii="Arial" w:hAnsi="Arial" w:cs="Arial"/>
          <w:szCs w:val="20"/>
        </w:rPr>
        <w:t>Publikumsvoting</w:t>
      </w:r>
      <w:proofErr w:type="spellEnd"/>
      <w:r w:rsidR="00E77A13" w:rsidRPr="005A066C">
        <w:rPr>
          <w:rFonts w:ascii="Arial" w:hAnsi="Arial" w:cs="Arial"/>
          <w:szCs w:val="20"/>
        </w:rPr>
        <w:t xml:space="preserve"> ermittelt. </w:t>
      </w:r>
    </w:p>
    <w:p w:rsidR="00FA37F8" w:rsidRPr="005A066C" w:rsidRDefault="00FA37F8" w:rsidP="00174FD7">
      <w:pPr>
        <w:spacing w:after="0"/>
        <w:ind w:right="-6"/>
        <w:rPr>
          <w:rFonts w:ascii="Arial" w:eastAsia="Arial" w:hAnsi="Arial" w:cs="Arial"/>
          <w:szCs w:val="20"/>
        </w:rPr>
      </w:pPr>
      <w:r w:rsidRPr="005A066C">
        <w:rPr>
          <w:rFonts w:ascii="Arial" w:hAnsi="Arial" w:cs="Arial"/>
          <w:szCs w:val="20"/>
        </w:rPr>
        <w:t>Die Preisverleihung ist der</w:t>
      </w:r>
      <w:r w:rsidR="009631E4">
        <w:rPr>
          <w:rFonts w:ascii="Arial" w:hAnsi="Arial" w:cs="Arial"/>
          <w:szCs w:val="20"/>
        </w:rPr>
        <w:t xml:space="preserve"> festliche</w:t>
      </w:r>
      <w:r w:rsidRPr="005A066C">
        <w:rPr>
          <w:rFonts w:ascii="Arial" w:hAnsi="Arial" w:cs="Arial"/>
          <w:szCs w:val="20"/>
        </w:rPr>
        <w:t xml:space="preserve"> Höhepunkt der derzeit </w:t>
      </w:r>
      <w:r w:rsidR="00A553A2">
        <w:rPr>
          <w:rFonts w:ascii="Arial" w:hAnsi="Arial" w:cs="Arial"/>
          <w:szCs w:val="20"/>
        </w:rPr>
        <w:t xml:space="preserve">stattfindenden </w:t>
      </w:r>
      <w:r w:rsidR="009631E4">
        <w:rPr>
          <w:rFonts w:ascii="Arial" w:hAnsi="Arial" w:cs="Arial"/>
          <w:szCs w:val="20"/>
        </w:rPr>
        <w:t xml:space="preserve">zweitägigen </w:t>
      </w:r>
      <w:r w:rsidRPr="005A066C">
        <w:rPr>
          <w:rFonts w:ascii="Arial" w:hAnsi="Arial" w:cs="Arial"/>
          <w:szCs w:val="20"/>
        </w:rPr>
        <w:t xml:space="preserve">animago </w:t>
      </w:r>
      <w:r w:rsidR="00F66B93">
        <w:rPr>
          <w:rFonts w:ascii="Arial" w:hAnsi="Arial" w:cs="Arial"/>
          <w:szCs w:val="20"/>
        </w:rPr>
        <w:t>CONFERENCE (25</w:t>
      </w:r>
      <w:r w:rsidR="00092833">
        <w:rPr>
          <w:rFonts w:ascii="Arial" w:hAnsi="Arial" w:cs="Arial"/>
          <w:szCs w:val="20"/>
        </w:rPr>
        <w:t>. -</w:t>
      </w:r>
      <w:r w:rsidR="00F66B93">
        <w:rPr>
          <w:rFonts w:ascii="Arial" w:hAnsi="Arial" w:cs="Arial"/>
          <w:szCs w:val="20"/>
        </w:rPr>
        <w:t xml:space="preserve"> 26</w:t>
      </w:r>
      <w:r w:rsidRPr="005A066C">
        <w:rPr>
          <w:rFonts w:ascii="Arial" w:hAnsi="Arial" w:cs="Arial"/>
          <w:szCs w:val="20"/>
        </w:rPr>
        <w:t xml:space="preserve">. Oktober), bei der </w:t>
      </w:r>
      <w:r w:rsidR="00092833">
        <w:rPr>
          <w:rFonts w:ascii="Arial" w:hAnsi="Arial" w:cs="Arial"/>
          <w:szCs w:val="20"/>
        </w:rPr>
        <w:t>international renommierte</w:t>
      </w:r>
      <w:r w:rsidRPr="005A066C">
        <w:rPr>
          <w:rFonts w:ascii="Arial" w:hAnsi="Arial" w:cs="Arial"/>
          <w:szCs w:val="20"/>
        </w:rPr>
        <w:t xml:space="preserve"> Animationsexperten und VFX-Koryphäen </w:t>
      </w:r>
      <w:r w:rsidR="00092833">
        <w:rPr>
          <w:rFonts w:ascii="Arial" w:hAnsi="Arial" w:cs="Arial"/>
          <w:szCs w:val="20"/>
        </w:rPr>
        <w:t xml:space="preserve">in </w:t>
      </w:r>
      <w:proofErr w:type="spellStart"/>
      <w:r w:rsidR="00092833">
        <w:rPr>
          <w:rFonts w:ascii="Arial" w:hAnsi="Arial" w:cs="Arial"/>
          <w:szCs w:val="20"/>
        </w:rPr>
        <w:t>Keynotes</w:t>
      </w:r>
      <w:proofErr w:type="spellEnd"/>
      <w:r w:rsidR="00092833">
        <w:rPr>
          <w:rFonts w:ascii="Arial" w:hAnsi="Arial" w:cs="Arial"/>
          <w:szCs w:val="20"/>
        </w:rPr>
        <w:t xml:space="preserve"> vor</w:t>
      </w:r>
      <w:r w:rsidRPr="005A066C">
        <w:rPr>
          <w:rFonts w:ascii="Arial" w:hAnsi="Arial" w:cs="Arial"/>
          <w:szCs w:val="20"/>
        </w:rPr>
        <w:t xml:space="preserve"> rund 1.000 Teilnehmer</w:t>
      </w:r>
      <w:r w:rsidR="00092833">
        <w:rPr>
          <w:rFonts w:ascii="Arial" w:hAnsi="Arial" w:cs="Arial"/>
          <w:szCs w:val="20"/>
        </w:rPr>
        <w:t>/innen aktuelle Projekte präsentieren und gegenwärtige Anforderungen, Trends und Perspektiven der Branche</w:t>
      </w:r>
      <w:r w:rsidRPr="005A066C">
        <w:rPr>
          <w:rFonts w:ascii="Arial" w:hAnsi="Arial" w:cs="Arial"/>
          <w:szCs w:val="20"/>
        </w:rPr>
        <w:t xml:space="preserve"> </w:t>
      </w:r>
      <w:r w:rsidR="00092833">
        <w:rPr>
          <w:rFonts w:ascii="Arial" w:hAnsi="Arial" w:cs="Arial"/>
          <w:szCs w:val="20"/>
        </w:rPr>
        <w:t>diskutieren.</w:t>
      </w:r>
    </w:p>
    <w:p w:rsidR="00F66B93" w:rsidRPr="002F4BD3" w:rsidRDefault="00F66B93" w:rsidP="00FA37F8">
      <w:pPr>
        <w:spacing w:after="0"/>
        <w:ind w:right="1150"/>
        <w:jc w:val="both"/>
        <w:rPr>
          <w:rStyle w:val="Hyperlink"/>
          <w:rFonts w:ascii="Arial" w:hAnsi="Arial" w:cs="Arial"/>
          <w:b/>
          <w:color w:val="000000"/>
          <w:sz w:val="19"/>
          <w:szCs w:val="19"/>
        </w:rPr>
      </w:pPr>
    </w:p>
    <w:p w:rsidR="00F66B93" w:rsidRPr="00F66B93" w:rsidRDefault="00F66B93" w:rsidP="00F66B93">
      <w:pPr>
        <w:tabs>
          <w:tab w:val="left" w:pos="3828"/>
        </w:tabs>
        <w:spacing w:after="0"/>
        <w:jc w:val="both"/>
        <w:outlineLvl w:val="0"/>
        <w:rPr>
          <w:rFonts w:ascii="Arial" w:hAnsi="Arial" w:cs="Arial"/>
          <w:b/>
          <w:bCs/>
        </w:rPr>
      </w:pPr>
      <w:r w:rsidRPr="00F66B93">
        <w:rPr>
          <w:rFonts w:ascii="Arial" w:hAnsi="Arial" w:cs="Arial"/>
          <w:b/>
          <w:bCs/>
        </w:rPr>
        <w:t>Projektleitung:</w:t>
      </w:r>
    </w:p>
    <w:p w:rsidR="00F66B93" w:rsidRPr="003945C8" w:rsidRDefault="00F66B93" w:rsidP="00F66B93">
      <w:pPr>
        <w:tabs>
          <w:tab w:val="left" w:pos="3828"/>
        </w:tabs>
        <w:spacing w:after="0"/>
        <w:jc w:val="both"/>
        <w:outlineLvl w:val="0"/>
        <w:rPr>
          <w:rFonts w:ascii="Arial" w:hAnsi="Arial" w:cs="Arial"/>
        </w:rPr>
      </w:pPr>
      <w:r>
        <w:rPr>
          <w:rFonts w:ascii="Arial" w:hAnsi="Arial" w:cs="Arial"/>
        </w:rPr>
        <w:t>Tobias Hager</w:t>
      </w:r>
    </w:p>
    <w:p w:rsidR="00F66B93" w:rsidRPr="003945C8" w:rsidRDefault="00F66B93" w:rsidP="00F66B93">
      <w:pPr>
        <w:tabs>
          <w:tab w:val="left" w:pos="3828"/>
        </w:tabs>
        <w:spacing w:after="0"/>
        <w:jc w:val="both"/>
        <w:rPr>
          <w:rFonts w:ascii="Arial" w:hAnsi="Arial" w:cs="Arial"/>
        </w:rPr>
      </w:pPr>
      <w:r>
        <w:rPr>
          <w:rFonts w:ascii="Arial" w:hAnsi="Arial" w:cs="Arial"/>
        </w:rPr>
        <w:t>DETAIL</w:t>
      </w:r>
      <w:r w:rsidRPr="003945C8">
        <w:rPr>
          <w:rFonts w:ascii="Arial" w:hAnsi="Arial" w:cs="Arial"/>
        </w:rPr>
        <w:t xml:space="preserve"> Business Information GmbH</w:t>
      </w:r>
    </w:p>
    <w:p w:rsidR="00F66B93" w:rsidRDefault="00F66B93" w:rsidP="00F66B93">
      <w:pPr>
        <w:tabs>
          <w:tab w:val="left" w:pos="3828"/>
        </w:tabs>
        <w:spacing w:after="0"/>
        <w:jc w:val="both"/>
        <w:rPr>
          <w:rFonts w:ascii="Arial" w:hAnsi="Arial" w:cs="Arial"/>
        </w:rPr>
      </w:pPr>
      <w:proofErr w:type="gramStart"/>
      <w:r w:rsidRPr="003945C8">
        <w:rPr>
          <w:rFonts w:ascii="Arial" w:hAnsi="Arial" w:cs="Arial"/>
        </w:rPr>
        <w:t>T</w:t>
      </w:r>
      <w:r>
        <w:rPr>
          <w:rFonts w:ascii="Arial" w:hAnsi="Arial" w:cs="Arial"/>
        </w:rPr>
        <w:t>:</w:t>
      </w:r>
      <w:r>
        <w:rPr>
          <w:rFonts w:ascii="Arial" w:hAnsi="Arial" w:cs="Arial"/>
          <w:szCs w:val="19"/>
        </w:rPr>
        <w:t>+</w:t>
      </w:r>
      <w:proofErr w:type="gramEnd"/>
      <w:r>
        <w:rPr>
          <w:rFonts w:ascii="Arial" w:hAnsi="Arial" w:cs="Arial"/>
          <w:szCs w:val="19"/>
        </w:rPr>
        <w:t>49(0)</w:t>
      </w:r>
      <w:r w:rsidRPr="008C6055">
        <w:rPr>
          <w:rFonts w:ascii="Arial" w:hAnsi="Arial" w:cs="Arial"/>
          <w:szCs w:val="19"/>
        </w:rPr>
        <w:t xml:space="preserve"> 89-</w:t>
      </w:r>
      <w:r>
        <w:rPr>
          <w:rFonts w:ascii="Arial" w:hAnsi="Arial" w:cs="Arial"/>
          <w:szCs w:val="19"/>
        </w:rPr>
        <w:t>381620596</w:t>
      </w:r>
      <w:r w:rsidRPr="003945C8">
        <w:rPr>
          <w:rFonts w:ascii="Arial" w:hAnsi="Arial" w:cs="Arial"/>
        </w:rPr>
        <w:t xml:space="preserve"> </w:t>
      </w:r>
    </w:p>
    <w:p w:rsidR="00F66B93" w:rsidRDefault="00F66B93" w:rsidP="00F66B93">
      <w:pPr>
        <w:tabs>
          <w:tab w:val="left" w:pos="3828"/>
        </w:tabs>
        <w:spacing w:after="0"/>
        <w:jc w:val="both"/>
        <w:rPr>
          <w:rFonts w:ascii="Arial" w:hAnsi="Arial" w:cs="Arial"/>
        </w:rPr>
      </w:pPr>
      <w:r w:rsidRPr="001F33D6">
        <w:rPr>
          <w:rFonts w:ascii="Arial" w:hAnsi="Arial" w:cs="Arial"/>
        </w:rPr>
        <w:t xml:space="preserve">E: </w:t>
      </w:r>
      <w:hyperlink r:id="rId6" w:history="1">
        <w:r w:rsidRPr="00574857">
          <w:rPr>
            <w:rStyle w:val="Hyperlink"/>
            <w:rFonts w:ascii="Arial" w:hAnsi="Arial" w:cs="Arial"/>
          </w:rPr>
          <w:t>th@animago.com</w:t>
        </w:r>
      </w:hyperlink>
      <w:r w:rsidRPr="001F33D6">
        <w:rPr>
          <w:rFonts w:ascii="Arial" w:hAnsi="Arial" w:cs="Arial"/>
        </w:rPr>
        <w:t xml:space="preserve"> </w:t>
      </w:r>
      <w:r w:rsidRPr="001F33D6">
        <w:rPr>
          <w:rFonts w:ascii="Arial" w:hAnsi="Arial" w:cs="Arial"/>
        </w:rPr>
        <w:tab/>
      </w:r>
      <w:r w:rsidRPr="001F33D6">
        <w:rPr>
          <w:rFonts w:ascii="Arial" w:hAnsi="Arial" w:cs="Arial"/>
        </w:rPr>
        <w:tab/>
      </w:r>
      <w:r>
        <w:rPr>
          <w:rFonts w:ascii="Arial" w:hAnsi="Arial" w:cs="Arial"/>
        </w:rPr>
        <w:tab/>
      </w:r>
    </w:p>
    <w:p w:rsidR="00F66B93" w:rsidRPr="00CC0F86" w:rsidRDefault="009728D1" w:rsidP="00F66B93">
      <w:pPr>
        <w:tabs>
          <w:tab w:val="left" w:pos="3828"/>
        </w:tabs>
        <w:spacing w:after="0"/>
        <w:jc w:val="both"/>
        <w:rPr>
          <w:rFonts w:ascii="Arial" w:hAnsi="Arial" w:cs="Arial"/>
          <w:lang w:val="en-US"/>
        </w:rPr>
      </w:pPr>
      <w:hyperlink r:id="rId7" w:history="1">
        <w:r w:rsidR="00F66B93" w:rsidRPr="00CC0F86">
          <w:rPr>
            <w:rStyle w:val="Hyperlink"/>
            <w:rFonts w:ascii="Arial" w:hAnsi="Arial" w:cs="Arial"/>
            <w:lang w:val="en-US"/>
          </w:rPr>
          <w:t>www.animago.com</w:t>
        </w:r>
      </w:hyperlink>
      <w:r w:rsidR="00F66B93" w:rsidRPr="00CC0F86">
        <w:rPr>
          <w:rFonts w:ascii="Arial" w:hAnsi="Arial" w:cs="Arial"/>
          <w:lang w:val="en-US"/>
        </w:rPr>
        <w:t xml:space="preserve"> </w:t>
      </w:r>
    </w:p>
    <w:p w:rsidR="003945C8" w:rsidRPr="00CC0F86" w:rsidRDefault="003945C8" w:rsidP="00FA37F8">
      <w:pPr>
        <w:tabs>
          <w:tab w:val="left" w:pos="7020"/>
        </w:tabs>
        <w:spacing w:after="0"/>
        <w:jc w:val="both"/>
        <w:outlineLvl w:val="0"/>
        <w:rPr>
          <w:rFonts w:ascii="Arial" w:hAnsi="Arial" w:cs="Arial"/>
          <w:sz w:val="19"/>
          <w:szCs w:val="19"/>
          <w:lang w:val="en-US"/>
        </w:rPr>
      </w:pPr>
    </w:p>
    <w:p w:rsidR="003945C8" w:rsidRPr="00CC0F86" w:rsidRDefault="003945C8" w:rsidP="005A066C">
      <w:pPr>
        <w:tabs>
          <w:tab w:val="left" w:pos="7020"/>
        </w:tabs>
        <w:spacing w:after="0"/>
        <w:jc w:val="both"/>
        <w:outlineLvl w:val="0"/>
        <w:rPr>
          <w:rFonts w:ascii="Arial" w:hAnsi="Arial" w:cs="Arial"/>
          <w:b/>
          <w:lang w:val="en-US"/>
        </w:rPr>
      </w:pPr>
    </w:p>
    <w:p w:rsidR="00C654F3" w:rsidRPr="0003088E" w:rsidRDefault="00C654F3" w:rsidP="00C654F3">
      <w:pPr>
        <w:tabs>
          <w:tab w:val="left" w:pos="7020"/>
        </w:tabs>
        <w:spacing w:after="0"/>
        <w:outlineLvl w:val="0"/>
        <w:rPr>
          <w:rFonts w:ascii="Arial" w:hAnsi="Arial" w:cs="Arial"/>
          <w:b/>
          <w:color w:val="000000"/>
          <w:lang w:val="en-US"/>
        </w:rPr>
      </w:pPr>
      <w:proofErr w:type="spellStart"/>
      <w:r w:rsidRPr="0003088E">
        <w:rPr>
          <w:rFonts w:ascii="Arial" w:hAnsi="Arial" w:cs="Arial"/>
          <w:b/>
          <w:color w:val="000000"/>
          <w:lang w:val="en-US"/>
        </w:rPr>
        <w:t>Sponsorpartner</w:t>
      </w:r>
      <w:proofErr w:type="spellEnd"/>
      <w:r w:rsidRPr="0003088E">
        <w:rPr>
          <w:rFonts w:ascii="Arial" w:hAnsi="Arial" w:cs="Arial"/>
          <w:b/>
          <w:color w:val="000000"/>
          <w:lang w:val="en-US"/>
        </w:rPr>
        <w:t xml:space="preserve"> </w:t>
      </w:r>
      <w:proofErr w:type="spellStart"/>
      <w:r w:rsidRPr="0003088E">
        <w:rPr>
          <w:rFonts w:ascii="Arial" w:hAnsi="Arial" w:cs="Arial"/>
          <w:b/>
          <w:color w:val="000000"/>
          <w:lang w:val="en-US"/>
        </w:rPr>
        <w:t>für</w:t>
      </w:r>
      <w:proofErr w:type="spellEnd"/>
      <w:r w:rsidRPr="0003088E">
        <w:rPr>
          <w:rFonts w:ascii="Arial" w:hAnsi="Arial" w:cs="Arial"/>
          <w:b/>
          <w:color w:val="000000"/>
          <w:lang w:val="en-US"/>
        </w:rPr>
        <w:t xml:space="preserve"> die animago AWARD &amp; CONFERENCE 2018:</w:t>
      </w:r>
    </w:p>
    <w:p w:rsidR="00C654F3" w:rsidRPr="0003088E" w:rsidRDefault="00C654F3" w:rsidP="00C654F3">
      <w:pPr>
        <w:tabs>
          <w:tab w:val="left" w:pos="7020"/>
        </w:tabs>
        <w:spacing w:after="0"/>
        <w:outlineLvl w:val="0"/>
        <w:rPr>
          <w:rFonts w:ascii="Arial" w:hAnsi="Arial" w:cs="Arial"/>
          <w:b/>
          <w:color w:val="FF0000"/>
          <w:lang w:val="en-US"/>
        </w:rPr>
      </w:pPr>
    </w:p>
    <w:p w:rsidR="00C654F3" w:rsidRPr="0003088E" w:rsidRDefault="00C654F3" w:rsidP="00C654F3">
      <w:pPr>
        <w:spacing w:after="0"/>
        <w:rPr>
          <w:rFonts w:ascii="Arial" w:hAnsi="Arial" w:cs="Arial"/>
          <w:b/>
          <w:iCs/>
        </w:rPr>
      </w:pPr>
      <w:r w:rsidRPr="0003088E">
        <w:rPr>
          <w:rFonts w:ascii="Arial" w:hAnsi="Arial" w:cs="Arial"/>
          <w:b/>
          <w:iCs/>
        </w:rPr>
        <w:t xml:space="preserve">Avid: </w:t>
      </w:r>
      <w:r w:rsidRPr="0003088E">
        <w:rPr>
          <w:rFonts w:ascii="Arial" w:hAnsi="Arial" w:cs="Arial"/>
        </w:rPr>
        <w:t xml:space="preserve">Avid bietet die offenste, innovativste und umfassendste Mediaplattform der Branche und verbindet dabei nicht nur die Erstellung von hochwertigen Medieninhalten mit vernetztem Arbeiten, sondern auch deren Schutz, sowie deren Verbreitung und Konsum. </w:t>
      </w:r>
      <w:hyperlink r:id="rId8" w:history="1">
        <w:r w:rsidRPr="0003088E">
          <w:rPr>
            <w:rStyle w:val="Hyperlink"/>
            <w:rFonts w:ascii="Arial" w:hAnsi="Arial" w:cs="Arial"/>
          </w:rPr>
          <w:t>www.avid.com</w:t>
        </w:r>
      </w:hyperlink>
    </w:p>
    <w:p w:rsidR="00C654F3" w:rsidRPr="0003088E" w:rsidRDefault="00C654F3" w:rsidP="00C654F3">
      <w:pPr>
        <w:spacing w:after="0"/>
        <w:rPr>
          <w:rFonts w:ascii="Arial" w:hAnsi="Arial" w:cs="Arial"/>
        </w:rPr>
      </w:pPr>
      <w:r w:rsidRPr="0003088E">
        <w:rPr>
          <w:rFonts w:ascii="Arial" w:hAnsi="Arial" w:cs="Arial"/>
          <w:b/>
        </w:rPr>
        <w:t>Chaos Group:</w:t>
      </w:r>
      <w:r w:rsidRPr="0003088E">
        <w:rPr>
          <w:rFonts w:ascii="Arial" w:hAnsi="Arial" w:cs="Arial"/>
        </w:rPr>
        <w:t xml:space="preserve"> </w:t>
      </w:r>
      <w:bookmarkStart w:id="0" w:name="_Hlk487709859"/>
      <w:r w:rsidRPr="0003088E">
        <w:rPr>
          <w:rFonts w:ascii="Arial" w:hAnsi="Arial" w:cs="Arial"/>
        </w:rPr>
        <w:t xml:space="preserve">Chaos Group ist weltweit einer der führenden Hersteller innovativer Computergrafiksoftware. Tag für Tag wird die auf physikalischen Grundsätzen basierende </w:t>
      </w:r>
      <w:proofErr w:type="spellStart"/>
      <w:r w:rsidRPr="0003088E">
        <w:rPr>
          <w:rFonts w:ascii="Arial" w:hAnsi="Arial" w:cs="Arial"/>
        </w:rPr>
        <w:t>Renderengine</w:t>
      </w:r>
      <w:proofErr w:type="spellEnd"/>
      <w:r w:rsidRPr="0003088E">
        <w:rPr>
          <w:rFonts w:ascii="Arial" w:hAnsi="Arial" w:cs="Arial"/>
        </w:rPr>
        <w:t xml:space="preserve"> und Simulationssoftware rund um den Globus von allen namhaften Grafikateliers, Architekturbüros und Firmen im Visual-</w:t>
      </w:r>
      <w:proofErr w:type="spellStart"/>
      <w:r w:rsidRPr="0003088E">
        <w:rPr>
          <w:rFonts w:ascii="Arial" w:hAnsi="Arial" w:cs="Arial"/>
        </w:rPr>
        <w:t>Effects</w:t>
      </w:r>
      <w:proofErr w:type="spellEnd"/>
      <w:r w:rsidRPr="0003088E">
        <w:rPr>
          <w:rFonts w:ascii="Arial" w:hAnsi="Arial" w:cs="Arial"/>
        </w:rPr>
        <w:t>-Umfeld eingesetzt. Die technischen Entwicklungen der Chaos Group in den Bereichen Cloud Rendering, Scannen von Materialen und virtueller Realität beeinflussen maßgeblich die Zukunft des digitalen Storytellings und Mediendesigns</w:t>
      </w:r>
      <w:bookmarkEnd w:id="0"/>
      <w:r w:rsidRPr="0003088E">
        <w:rPr>
          <w:rFonts w:ascii="Arial" w:hAnsi="Arial" w:cs="Arial"/>
        </w:rPr>
        <w:t xml:space="preserve">. </w:t>
      </w:r>
      <w:hyperlink r:id="rId9" w:history="1">
        <w:r w:rsidRPr="0003088E">
          <w:rPr>
            <w:rStyle w:val="Hyperlink"/>
            <w:rFonts w:ascii="Arial" w:hAnsi="Arial" w:cs="Arial"/>
          </w:rPr>
          <w:t>www.chaosgroup.com</w:t>
        </w:r>
      </w:hyperlink>
    </w:p>
    <w:p w:rsidR="00C654F3" w:rsidRPr="0003088E" w:rsidRDefault="00C654F3" w:rsidP="00C654F3">
      <w:pPr>
        <w:spacing w:after="0"/>
        <w:rPr>
          <w:rFonts w:ascii="Arial" w:hAnsi="Arial" w:cs="Arial"/>
          <w:color w:val="000000"/>
          <w:u w:val="single"/>
        </w:rPr>
      </w:pPr>
      <w:proofErr w:type="spellStart"/>
      <w:r w:rsidRPr="0003088E">
        <w:rPr>
          <w:rFonts w:ascii="Arial" w:hAnsi="Arial" w:cs="Arial"/>
          <w:b/>
          <w:color w:val="000000"/>
        </w:rPr>
        <w:t>Esri</w:t>
      </w:r>
      <w:proofErr w:type="spellEnd"/>
      <w:r w:rsidRPr="0003088E">
        <w:rPr>
          <w:rFonts w:ascii="Arial" w:hAnsi="Arial" w:cs="Arial"/>
          <w:b/>
          <w:color w:val="000000"/>
        </w:rPr>
        <w:t xml:space="preserve">: </w:t>
      </w:r>
      <w:proofErr w:type="spellStart"/>
      <w:r w:rsidRPr="0003088E">
        <w:rPr>
          <w:rFonts w:ascii="Arial" w:hAnsi="Arial" w:cs="Arial"/>
          <w:color w:val="000000"/>
        </w:rPr>
        <w:t>Esri</w:t>
      </w:r>
      <w:proofErr w:type="spellEnd"/>
      <w:r w:rsidRPr="0003088E">
        <w:rPr>
          <w:rFonts w:ascii="Arial" w:hAnsi="Arial" w:cs="Arial"/>
          <w:color w:val="000000"/>
        </w:rPr>
        <w:t xml:space="preserve"> ist der weltweit marktführende Softwarehersteller für Geoinformationssysteme (GIS). Diese Technologie greift in weiten Teilen auf 3D, grafische Datenverarbeitung, Visualisierung, Animation und andere Multimediaressourcen zurück. </w:t>
      </w:r>
      <w:hyperlink r:id="rId10" w:history="1">
        <w:r w:rsidRPr="0003088E">
          <w:rPr>
            <w:rStyle w:val="Hyperlink"/>
            <w:rFonts w:ascii="Arial" w:hAnsi="Arial" w:cs="Arial"/>
          </w:rPr>
          <w:t>www.esri.com</w:t>
        </w:r>
      </w:hyperlink>
      <w:r w:rsidRPr="0003088E">
        <w:rPr>
          <w:rFonts w:ascii="Arial" w:hAnsi="Arial" w:cs="Arial"/>
          <w:color w:val="000000"/>
          <w:u w:val="single"/>
        </w:rPr>
        <w:t xml:space="preserve"> </w:t>
      </w:r>
    </w:p>
    <w:p w:rsidR="00C654F3" w:rsidRPr="0003088E" w:rsidRDefault="00C654F3" w:rsidP="00C654F3">
      <w:pPr>
        <w:spacing w:after="0"/>
        <w:rPr>
          <w:rFonts w:ascii="Arial" w:hAnsi="Arial" w:cs="Arial"/>
          <w:b/>
          <w:color w:val="000000"/>
        </w:rPr>
      </w:pPr>
      <w:proofErr w:type="spellStart"/>
      <w:r w:rsidRPr="0003088E">
        <w:rPr>
          <w:rFonts w:ascii="Arial" w:hAnsi="Arial" w:cs="Arial"/>
          <w:b/>
          <w:color w:val="000000"/>
        </w:rPr>
        <w:t>InstaLOD</w:t>
      </w:r>
      <w:proofErr w:type="spellEnd"/>
      <w:r w:rsidRPr="0003088E">
        <w:rPr>
          <w:rFonts w:ascii="Arial" w:hAnsi="Arial" w:cs="Arial"/>
          <w:b/>
          <w:color w:val="000000"/>
        </w:rPr>
        <w:t xml:space="preserve">: </w:t>
      </w:r>
      <w:r w:rsidRPr="0003088E">
        <w:rPr>
          <w:rFonts w:ascii="Arial" w:hAnsi="Arial" w:cs="Arial"/>
        </w:rPr>
        <w:t xml:space="preserve">Hersteller der preistragenden </w:t>
      </w:r>
      <w:proofErr w:type="spellStart"/>
      <w:r w:rsidRPr="0003088E">
        <w:rPr>
          <w:rFonts w:ascii="Arial" w:hAnsi="Arial" w:cs="Arial"/>
        </w:rPr>
        <w:t>Enterpriselösung</w:t>
      </w:r>
      <w:proofErr w:type="spellEnd"/>
      <w:r w:rsidRPr="0003088E">
        <w:rPr>
          <w:rFonts w:ascii="Arial" w:hAnsi="Arial" w:cs="Arial"/>
        </w:rPr>
        <w:t xml:space="preserve"> für automatische Datenaufbereitung und -optimierung für CAD und 3D-Daten. </w:t>
      </w:r>
      <w:hyperlink r:id="rId11" w:history="1">
        <w:r w:rsidRPr="0003088E">
          <w:rPr>
            <w:rStyle w:val="Hyperlink"/>
            <w:rFonts w:ascii="Arial" w:hAnsi="Arial" w:cs="Arial"/>
          </w:rPr>
          <w:t>www.InstaLOD.com</w:t>
        </w:r>
      </w:hyperlink>
    </w:p>
    <w:p w:rsidR="00DA61C0" w:rsidRDefault="00DA61C0" w:rsidP="00C654F3">
      <w:pPr>
        <w:tabs>
          <w:tab w:val="left" w:pos="7020"/>
        </w:tabs>
        <w:spacing w:after="0"/>
        <w:outlineLvl w:val="0"/>
        <w:rPr>
          <w:rFonts w:ascii="Arial" w:hAnsi="Arial" w:cs="Arial"/>
          <w:b/>
          <w:color w:val="000000"/>
        </w:rPr>
      </w:pPr>
    </w:p>
    <w:p w:rsidR="00DA61C0" w:rsidRDefault="00DA61C0" w:rsidP="00C654F3">
      <w:pPr>
        <w:tabs>
          <w:tab w:val="left" w:pos="7020"/>
        </w:tabs>
        <w:spacing w:after="0"/>
        <w:outlineLvl w:val="0"/>
        <w:rPr>
          <w:rFonts w:ascii="Arial" w:hAnsi="Arial" w:cs="Arial"/>
          <w:b/>
          <w:color w:val="000000"/>
        </w:rPr>
      </w:pPr>
    </w:p>
    <w:p w:rsidR="00DA61C0" w:rsidRDefault="00DA61C0" w:rsidP="00C654F3">
      <w:pPr>
        <w:tabs>
          <w:tab w:val="left" w:pos="7020"/>
        </w:tabs>
        <w:spacing w:after="0"/>
        <w:outlineLvl w:val="0"/>
        <w:rPr>
          <w:rFonts w:ascii="Arial" w:hAnsi="Arial" w:cs="Arial"/>
          <w:b/>
          <w:color w:val="000000"/>
        </w:rPr>
      </w:pPr>
    </w:p>
    <w:p w:rsidR="00DA61C0" w:rsidRDefault="00DA61C0" w:rsidP="00C654F3">
      <w:pPr>
        <w:tabs>
          <w:tab w:val="left" w:pos="7020"/>
        </w:tabs>
        <w:spacing w:after="0"/>
        <w:outlineLvl w:val="0"/>
        <w:rPr>
          <w:rFonts w:ascii="Arial" w:hAnsi="Arial" w:cs="Arial"/>
          <w:b/>
          <w:color w:val="000000"/>
        </w:rPr>
      </w:pPr>
    </w:p>
    <w:p w:rsidR="00C654F3" w:rsidRPr="0003088E" w:rsidRDefault="00C654F3" w:rsidP="00C654F3">
      <w:pPr>
        <w:tabs>
          <w:tab w:val="left" w:pos="7020"/>
        </w:tabs>
        <w:spacing w:after="0"/>
        <w:outlineLvl w:val="0"/>
        <w:rPr>
          <w:rFonts w:ascii="Arial" w:hAnsi="Arial" w:cs="Arial"/>
          <w:color w:val="000000"/>
        </w:rPr>
      </w:pPr>
      <w:bookmarkStart w:id="1" w:name="_GoBack"/>
      <w:bookmarkEnd w:id="1"/>
      <w:proofErr w:type="spellStart"/>
      <w:r w:rsidRPr="0003088E">
        <w:rPr>
          <w:rFonts w:ascii="Arial" w:hAnsi="Arial" w:cs="Arial"/>
          <w:b/>
          <w:color w:val="000000"/>
        </w:rPr>
        <w:t>Maxon</w:t>
      </w:r>
      <w:proofErr w:type="spellEnd"/>
      <w:r w:rsidRPr="0003088E">
        <w:rPr>
          <w:rFonts w:ascii="Arial" w:hAnsi="Arial" w:cs="Arial"/>
          <w:b/>
          <w:color w:val="000000"/>
        </w:rPr>
        <w:t xml:space="preserve"> Computer:</w:t>
      </w:r>
      <w:r w:rsidRPr="0003088E">
        <w:rPr>
          <w:rFonts w:ascii="Arial" w:hAnsi="Arial" w:cs="Arial"/>
          <w:color w:val="000000"/>
        </w:rPr>
        <w:t xml:space="preserve"> Hersteller von Highend-3D-Modelling-, Animations- und </w:t>
      </w:r>
      <w:proofErr w:type="spellStart"/>
      <w:r w:rsidRPr="0003088E">
        <w:rPr>
          <w:rFonts w:ascii="Arial" w:hAnsi="Arial" w:cs="Arial"/>
          <w:color w:val="000000"/>
        </w:rPr>
        <w:t>Renderingsoftware</w:t>
      </w:r>
      <w:proofErr w:type="spellEnd"/>
      <w:r w:rsidRPr="0003088E">
        <w:rPr>
          <w:rFonts w:ascii="Arial" w:hAnsi="Arial" w:cs="Arial"/>
          <w:color w:val="000000"/>
        </w:rPr>
        <w:t xml:space="preserve">. Die Programme Cinema 4D und </w:t>
      </w:r>
      <w:proofErr w:type="spellStart"/>
      <w:r w:rsidRPr="0003088E">
        <w:rPr>
          <w:rFonts w:ascii="Arial" w:hAnsi="Arial" w:cs="Arial"/>
          <w:color w:val="000000"/>
        </w:rPr>
        <w:t>BodyPaint</w:t>
      </w:r>
      <w:proofErr w:type="spellEnd"/>
      <w:r w:rsidRPr="0003088E">
        <w:rPr>
          <w:rFonts w:ascii="Arial" w:hAnsi="Arial" w:cs="Arial"/>
          <w:color w:val="000000"/>
        </w:rPr>
        <w:t xml:space="preserve"> 3D sind mehrfach preisgekrönt. </w:t>
      </w:r>
      <w:hyperlink r:id="rId12" w:history="1">
        <w:r w:rsidRPr="0003088E">
          <w:rPr>
            <w:rStyle w:val="Hyperlink"/>
            <w:rFonts w:ascii="Arial" w:hAnsi="Arial" w:cs="Arial"/>
          </w:rPr>
          <w:t>www.maxon.net</w:t>
        </w:r>
      </w:hyperlink>
      <w:r w:rsidRPr="0003088E">
        <w:rPr>
          <w:rFonts w:ascii="Arial" w:hAnsi="Arial" w:cs="Arial"/>
          <w:color w:val="000000"/>
        </w:rPr>
        <w:t xml:space="preserve"> </w:t>
      </w:r>
    </w:p>
    <w:p w:rsidR="00C654F3" w:rsidRPr="0003088E" w:rsidRDefault="00C654F3" w:rsidP="00C654F3">
      <w:pPr>
        <w:tabs>
          <w:tab w:val="left" w:pos="7020"/>
        </w:tabs>
        <w:spacing w:after="0"/>
        <w:outlineLvl w:val="0"/>
        <w:rPr>
          <w:rFonts w:ascii="Arial" w:hAnsi="Arial" w:cs="Arial"/>
          <w:color w:val="000000"/>
          <w:sz w:val="20"/>
          <w:szCs w:val="19"/>
        </w:rPr>
      </w:pPr>
      <w:r w:rsidRPr="0003088E">
        <w:rPr>
          <w:rFonts w:ascii="Arial" w:hAnsi="Arial" w:cs="Arial"/>
          <w:b/>
          <w:color w:val="000000"/>
          <w:szCs w:val="19"/>
        </w:rPr>
        <w:t xml:space="preserve">NEC Display Solutions </w:t>
      </w:r>
      <w:r w:rsidRPr="0003088E">
        <w:rPr>
          <w:rFonts w:ascii="Arial" w:hAnsi="Arial" w:cs="Arial"/>
          <w:b/>
          <w:bCs/>
          <w:color w:val="000000"/>
          <w:szCs w:val="19"/>
        </w:rPr>
        <w:t xml:space="preserve">Europe: </w:t>
      </w:r>
      <w:r w:rsidRPr="0003088E">
        <w:rPr>
          <w:rFonts w:ascii="Arial" w:hAnsi="Arial" w:cs="Arial"/>
          <w:color w:val="000000"/>
        </w:rPr>
        <w:t>NEC Display Solutions Europe ist einer der weltweit führenden Anbieter im Displaymarkt und bietet ein konkurrenzlos vielseitiges Portfolio an Displayprodukten und -</w:t>
      </w:r>
      <w:r w:rsidRPr="0003088E">
        <w:rPr>
          <w:rFonts w:ascii="Arial" w:hAnsi="Arial" w:cs="Arial"/>
        </w:rPr>
        <w:t xml:space="preserve">lösungen. </w:t>
      </w:r>
      <w:hyperlink r:id="rId13" w:history="1">
        <w:r w:rsidRPr="0003088E">
          <w:rPr>
            <w:rStyle w:val="Hyperlink"/>
            <w:rFonts w:ascii="Arial" w:hAnsi="Arial" w:cs="Arial"/>
          </w:rPr>
          <w:t>www.nec-display-solutions.com</w:t>
        </w:r>
      </w:hyperlink>
      <w:r w:rsidRPr="0003088E">
        <w:rPr>
          <w:rFonts w:ascii="Arial" w:hAnsi="Arial" w:cs="Arial"/>
          <w:color w:val="000000"/>
          <w:sz w:val="20"/>
          <w:szCs w:val="19"/>
        </w:rPr>
        <w:t xml:space="preserve"> </w:t>
      </w:r>
    </w:p>
    <w:p w:rsidR="00C654F3" w:rsidRPr="0003088E" w:rsidRDefault="00C654F3" w:rsidP="00C654F3">
      <w:pPr>
        <w:tabs>
          <w:tab w:val="left" w:pos="7020"/>
        </w:tabs>
        <w:spacing w:after="0"/>
        <w:outlineLvl w:val="0"/>
        <w:rPr>
          <w:rFonts w:ascii="Arial" w:hAnsi="Arial" w:cs="Arial"/>
        </w:rPr>
      </w:pPr>
      <w:r w:rsidRPr="0003088E">
        <w:rPr>
          <w:rFonts w:ascii="Arial" w:hAnsi="Arial" w:cs="Arial"/>
          <w:b/>
          <w:color w:val="000000"/>
        </w:rPr>
        <w:t>Wacom:</w:t>
      </w:r>
      <w:r w:rsidRPr="0003088E">
        <w:rPr>
          <w:rFonts w:ascii="Arial" w:hAnsi="Arial" w:cs="Arial"/>
          <w:color w:val="000000"/>
        </w:rPr>
        <w:t xml:space="preserve"> Führender Hersteller von Stifttabletts, interaktiven Stiftdisplays und digitalen Interfacelösungen. </w:t>
      </w:r>
      <w:hyperlink r:id="rId14" w:history="1">
        <w:r w:rsidRPr="0003088E">
          <w:rPr>
            <w:rStyle w:val="Hyperlink"/>
            <w:rFonts w:ascii="Arial" w:hAnsi="Arial" w:cs="Arial"/>
          </w:rPr>
          <w:t>www.wacom.com</w:t>
        </w:r>
      </w:hyperlink>
      <w:r w:rsidRPr="0003088E">
        <w:rPr>
          <w:rFonts w:ascii="Arial" w:hAnsi="Arial" w:cs="Arial"/>
        </w:rPr>
        <w:t xml:space="preserve"> </w:t>
      </w:r>
    </w:p>
    <w:p w:rsidR="00C654F3" w:rsidRPr="0003088E" w:rsidRDefault="00C654F3" w:rsidP="00C654F3">
      <w:pPr>
        <w:tabs>
          <w:tab w:val="left" w:pos="7020"/>
        </w:tabs>
        <w:spacing w:after="0"/>
        <w:outlineLvl w:val="0"/>
        <w:rPr>
          <w:rFonts w:ascii="Arial" w:hAnsi="Arial" w:cs="Arial"/>
          <w:b/>
        </w:rPr>
      </w:pPr>
    </w:p>
    <w:p w:rsidR="00C654F3" w:rsidRPr="0003088E" w:rsidRDefault="00C654F3" w:rsidP="00C654F3">
      <w:pPr>
        <w:tabs>
          <w:tab w:val="left" w:pos="7020"/>
        </w:tabs>
        <w:spacing w:after="0"/>
        <w:rPr>
          <w:rFonts w:ascii="Arial" w:hAnsi="Arial" w:cs="Arial"/>
        </w:rPr>
      </w:pPr>
      <w:r w:rsidRPr="0003088E">
        <w:rPr>
          <w:rFonts w:ascii="Arial" w:hAnsi="Arial" w:cs="Arial"/>
          <w:szCs w:val="19"/>
        </w:rPr>
        <w:t xml:space="preserve">Förderpartner sind die </w:t>
      </w:r>
      <w:r w:rsidRPr="0003088E">
        <w:rPr>
          <w:rFonts w:ascii="Arial" w:hAnsi="Arial" w:cs="Arial"/>
          <w:b/>
          <w:szCs w:val="19"/>
        </w:rPr>
        <w:t>Bayerische Staatskanzlei</w:t>
      </w:r>
      <w:r w:rsidRPr="0003088E">
        <w:rPr>
          <w:rFonts w:ascii="Arial" w:hAnsi="Arial" w:cs="Arial"/>
          <w:szCs w:val="19"/>
        </w:rPr>
        <w:t xml:space="preserve"> sowie das </w:t>
      </w:r>
      <w:r w:rsidRPr="0003088E">
        <w:rPr>
          <w:rFonts w:ascii="Arial" w:hAnsi="Arial" w:cs="Arial"/>
          <w:b/>
          <w:szCs w:val="19"/>
        </w:rPr>
        <w:t>Kompetenzteam Kultur- und Kreativwirtschaft der Landeshauptstadt München</w:t>
      </w:r>
      <w:r w:rsidRPr="0003088E">
        <w:rPr>
          <w:rFonts w:ascii="Arial" w:hAnsi="Arial" w:cs="Arial"/>
          <w:szCs w:val="19"/>
        </w:rPr>
        <w:t>.</w:t>
      </w:r>
    </w:p>
    <w:p w:rsidR="00C654F3" w:rsidRPr="0003088E" w:rsidRDefault="00C654F3" w:rsidP="00C654F3">
      <w:pPr>
        <w:tabs>
          <w:tab w:val="left" w:pos="7020"/>
        </w:tabs>
        <w:spacing w:after="0"/>
        <w:outlineLvl w:val="0"/>
        <w:rPr>
          <w:rFonts w:ascii="Arial" w:hAnsi="Arial" w:cs="Arial"/>
        </w:rPr>
      </w:pPr>
    </w:p>
    <w:p w:rsidR="005A066C" w:rsidRDefault="00C654F3" w:rsidP="00C654F3">
      <w:pPr>
        <w:tabs>
          <w:tab w:val="left" w:pos="7020"/>
        </w:tabs>
        <w:spacing w:after="0"/>
        <w:jc w:val="both"/>
        <w:outlineLvl w:val="0"/>
        <w:rPr>
          <w:rFonts w:ascii="Arial" w:hAnsi="Arial" w:cs="Arial"/>
        </w:rPr>
      </w:pPr>
      <w:r w:rsidRPr="0003088E">
        <w:rPr>
          <w:rFonts w:ascii="Arial" w:hAnsi="Arial" w:cs="Arial"/>
        </w:rPr>
        <w:t xml:space="preserve">animago wird vom deutschsprachigen Fachmagazin DIGITAL PRODUCTION, </w:t>
      </w:r>
      <w:hyperlink r:id="rId15" w:history="1">
        <w:r w:rsidRPr="0003088E">
          <w:rPr>
            <w:rStyle w:val="Hyperlink"/>
            <w:rFonts w:ascii="Arial" w:hAnsi="Arial" w:cs="Arial"/>
          </w:rPr>
          <w:t>www.digitalproduction.com</w:t>
        </w:r>
      </w:hyperlink>
      <w:r w:rsidRPr="0003088E">
        <w:rPr>
          <w:rFonts w:ascii="Arial" w:hAnsi="Arial" w:cs="Arial"/>
        </w:rPr>
        <w:t xml:space="preserve">, veranstaltet. Herausgeber von DIGITAL PRODUCTION ist die DETAIL Business Information GmbH, </w:t>
      </w:r>
      <w:hyperlink r:id="rId16" w:history="1">
        <w:r w:rsidRPr="0003088E">
          <w:rPr>
            <w:rStyle w:val="Hyperlink"/>
            <w:rFonts w:ascii="Arial" w:hAnsi="Arial" w:cs="Arial"/>
          </w:rPr>
          <w:t>www.detail-business-information.de</w:t>
        </w:r>
      </w:hyperlink>
      <w:r w:rsidRPr="0003088E">
        <w:rPr>
          <w:rFonts w:ascii="Arial" w:hAnsi="Arial" w:cs="Arial"/>
        </w:rPr>
        <w:t>.</w:t>
      </w:r>
    </w:p>
    <w:p w:rsidR="00C654F3" w:rsidRDefault="00C654F3" w:rsidP="00C654F3">
      <w:pPr>
        <w:tabs>
          <w:tab w:val="left" w:pos="7020"/>
        </w:tabs>
        <w:spacing w:after="0"/>
        <w:jc w:val="both"/>
        <w:outlineLvl w:val="0"/>
        <w:rPr>
          <w:rFonts w:ascii="Arial" w:hAnsi="Arial" w:cs="Arial"/>
        </w:rPr>
      </w:pPr>
    </w:p>
    <w:p w:rsidR="00F66B93" w:rsidRPr="00DA61C0" w:rsidRDefault="00F66B93" w:rsidP="00F66B93">
      <w:pPr>
        <w:spacing w:after="0"/>
        <w:ind w:right="1150"/>
        <w:rPr>
          <w:rFonts w:ascii="Arial" w:hAnsi="Arial" w:cs="Arial"/>
        </w:rPr>
      </w:pPr>
      <w:r w:rsidRPr="00DA61C0">
        <w:rPr>
          <w:rFonts w:ascii="Arial" w:hAnsi="Arial" w:cs="Arial"/>
        </w:rPr>
        <w:t xml:space="preserve">Weitere Informationen und Pressematerial: </w:t>
      </w:r>
      <w:hyperlink r:id="rId17" w:history="1">
        <w:r w:rsidRPr="00DA61C0">
          <w:rPr>
            <w:rStyle w:val="Hyperlink"/>
            <w:rFonts w:ascii="Arial" w:hAnsi="Arial" w:cs="Arial"/>
            <w:color w:val="auto"/>
          </w:rPr>
          <w:t>www.animago.com</w:t>
        </w:r>
      </w:hyperlink>
      <w:r w:rsidRPr="00DA61C0">
        <w:rPr>
          <w:rFonts w:ascii="Arial" w:hAnsi="Arial" w:cs="Arial"/>
        </w:rPr>
        <w:t>/presse</w:t>
      </w:r>
    </w:p>
    <w:p w:rsidR="00F66B93" w:rsidRPr="00DA61C0" w:rsidRDefault="00F66B93" w:rsidP="00F66B93">
      <w:pPr>
        <w:spacing w:after="0"/>
        <w:ind w:right="1150"/>
        <w:rPr>
          <w:rStyle w:val="Hyperlink"/>
          <w:rFonts w:ascii="Arial" w:hAnsi="Arial" w:cs="Arial"/>
        </w:rPr>
      </w:pPr>
      <w:r w:rsidRPr="00DA61C0">
        <w:rPr>
          <w:rFonts w:ascii="Arial" w:hAnsi="Arial" w:cs="Arial"/>
        </w:rPr>
        <w:t xml:space="preserve">Alle Nominierten: </w:t>
      </w:r>
      <w:r w:rsidRPr="00DA61C0">
        <w:rPr>
          <w:rFonts w:ascii="Arial" w:hAnsi="Arial" w:cs="Arial"/>
          <w:color w:val="000000"/>
        </w:rPr>
        <w:t>www.animago.com/hall-of-fame/2018/nominierte-beitraege-2018</w:t>
      </w:r>
    </w:p>
    <w:p w:rsidR="00F66B93" w:rsidRPr="00F66B93" w:rsidRDefault="00F66B93" w:rsidP="00F66B93">
      <w:pPr>
        <w:spacing w:after="0"/>
        <w:ind w:right="-6"/>
        <w:jc w:val="both"/>
        <w:rPr>
          <w:rFonts w:ascii="Arial" w:hAnsi="Arial" w:cs="Arial"/>
        </w:rPr>
      </w:pPr>
      <w:r w:rsidRPr="00DA61C0">
        <w:rPr>
          <w:rFonts w:ascii="Arial" w:hAnsi="Arial" w:cs="Arial"/>
          <w:color w:val="000000"/>
        </w:rPr>
        <w:t>Informationen zur Konferenz: www.animago.com/animago2018/conference/</w:t>
      </w:r>
    </w:p>
    <w:p w:rsidR="00F66B93" w:rsidRPr="00F66B93" w:rsidRDefault="00F66B93" w:rsidP="00F66B93">
      <w:pPr>
        <w:spacing w:after="0"/>
        <w:ind w:right="1150"/>
        <w:rPr>
          <w:rStyle w:val="Hyperlink"/>
          <w:rFonts w:ascii="Arial" w:hAnsi="Arial" w:cs="Arial"/>
          <w:szCs w:val="19"/>
        </w:rPr>
      </w:pPr>
    </w:p>
    <w:p w:rsidR="00F66B93" w:rsidRPr="0095634D" w:rsidRDefault="009728D1" w:rsidP="00F66B93">
      <w:pPr>
        <w:tabs>
          <w:tab w:val="left" w:pos="9072"/>
        </w:tabs>
        <w:spacing w:line="260" w:lineRule="exact"/>
        <w:rPr>
          <w:rFonts w:ascii="Arial" w:hAnsi="Arial" w:cs="Arial"/>
          <w:color w:val="000000"/>
          <w:szCs w:val="19"/>
          <w:lang w:val="en-US"/>
        </w:rPr>
      </w:pPr>
      <w:hyperlink r:id="rId18" w:history="1">
        <w:r w:rsidR="00F66B93" w:rsidRPr="0095634D">
          <w:rPr>
            <w:rStyle w:val="Hyperlink"/>
            <w:rFonts w:ascii="Arial" w:hAnsi="Arial" w:cs="Arial"/>
            <w:b/>
            <w:color w:val="C00000"/>
            <w:szCs w:val="19"/>
            <w:lang w:val="en-US"/>
          </w:rPr>
          <w:t>Facebook</w:t>
        </w:r>
      </w:hyperlink>
      <w:r w:rsidR="00F66B93" w:rsidRPr="0095634D">
        <w:rPr>
          <w:rFonts w:ascii="Arial" w:hAnsi="Arial" w:cs="Arial"/>
          <w:b/>
          <w:color w:val="C00000"/>
          <w:szCs w:val="19"/>
          <w:lang w:val="en-US"/>
        </w:rPr>
        <w:t xml:space="preserve"> | </w:t>
      </w:r>
      <w:hyperlink r:id="rId19" w:history="1">
        <w:r w:rsidR="00F66B93" w:rsidRPr="0095634D">
          <w:rPr>
            <w:rStyle w:val="Hyperlink"/>
            <w:rFonts w:ascii="Arial" w:hAnsi="Arial" w:cs="Arial"/>
            <w:b/>
            <w:color w:val="C00000"/>
            <w:szCs w:val="19"/>
            <w:lang w:val="en-US"/>
          </w:rPr>
          <w:t>YouTube</w:t>
        </w:r>
      </w:hyperlink>
      <w:r w:rsidR="00F66B93" w:rsidRPr="0095634D">
        <w:rPr>
          <w:rFonts w:ascii="Arial" w:hAnsi="Arial" w:cs="Arial"/>
          <w:b/>
          <w:color w:val="C00000"/>
          <w:szCs w:val="19"/>
          <w:lang w:val="en-US"/>
        </w:rPr>
        <w:t xml:space="preserve"> | </w:t>
      </w:r>
      <w:hyperlink r:id="rId20" w:history="1">
        <w:r w:rsidR="00F66B93" w:rsidRPr="0095634D">
          <w:rPr>
            <w:rStyle w:val="Hyperlink"/>
            <w:rFonts w:ascii="Arial" w:hAnsi="Arial" w:cs="Arial"/>
            <w:b/>
            <w:color w:val="C00000"/>
            <w:szCs w:val="19"/>
            <w:lang w:val="en-US"/>
          </w:rPr>
          <w:t>Twitter</w:t>
        </w:r>
      </w:hyperlink>
      <w:r w:rsidR="00F66B93" w:rsidRPr="0095634D">
        <w:rPr>
          <w:rStyle w:val="Hyperlink"/>
          <w:rFonts w:ascii="Arial" w:hAnsi="Arial" w:cs="Arial"/>
          <w:b/>
          <w:color w:val="C00000"/>
          <w:szCs w:val="19"/>
          <w:lang w:val="en-US"/>
        </w:rPr>
        <w:t xml:space="preserve"> | </w:t>
      </w:r>
      <w:hyperlink r:id="rId21" w:history="1">
        <w:r w:rsidR="00F66B93" w:rsidRPr="0095634D">
          <w:rPr>
            <w:rStyle w:val="Hyperlink"/>
            <w:rFonts w:ascii="Arial" w:hAnsi="Arial" w:cs="Arial"/>
            <w:b/>
            <w:color w:val="C00000"/>
            <w:szCs w:val="19"/>
            <w:lang w:val="en-US"/>
          </w:rPr>
          <w:t>Instagram</w:t>
        </w:r>
      </w:hyperlink>
      <w:r w:rsidR="00F66B93">
        <w:rPr>
          <w:rStyle w:val="Hyperlink"/>
          <w:rFonts w:ascii="Arial" w:hAnsi="Arial" w:cs="Arial"/>
          <w:color w:val="000000"/>
          <w:szCs w:val="19"/>
          <w:lang w:val="en-US"/>
        </w:rPr>
        <w:t xml:space="preserve"> – </w:t>
      </w:r>
      <w:proofErr w:type="spellStart"/>
      <w:r w:rsidR="00F66B93">
        <w:rPr>
          <w:rStyle w:val="Hyperlink"/>
          <w:rFonts w:ascii="Arial" w:hAnsi="Arial" w:cs="Arial"/>
          <w:color w:val="000000"/>
          <w:szCs w:val="19"/>
          <w:lang w:val="en-US"/>
        </w:rPr>
        <w:t>animagoAWARD</w:t>
      </w:r>
      <w:proofErr w:type="spellEnd"/>
      <w:r w:rsidR="00F66B93">
        <w:rPr>
          <w:rStyle w:val="Hyperlink"/>
          <w:rFonts w:ascii="Arial" w:hAnsi="Arial" w:cs="Arial"/>
          <w:color w:val="000000"/>
          <w:szCs w:val="19"/>
          <w:lang w:val="en-US"/>
        </w:rPr>
        <w:t>; #animago2018</w:t>
      </w:r>
    </w:p>
    <w:p w:rsidR="00F66B93" w:rsidRPr="00F66B93" w:rsidRDefault="00F66B93" w:rsidP="005A066C">
      <w:pPr>
        <w:tabs>
          <w:tab w:val="left" w:pos="7020"/>
        </w:tabs>
        <w:spacing w:after="0"/>
        <w:jc w:val="both"/>
        <w:outlineLvl w:val="0"/>
        <w:rPr>
          <w:rFonts w:ascii="Arial" w:hAnsi="Arial" w:cs="Arial"/>
          <w:lang w:val="en-US"/>
        </w:rPr>
      </w:pPr>
    </w:p>
    <w:sectPr w:rsidR="00F66B93" w:rsidRPr="00F66B93">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D1" w:rsidRDefault="009728D1" w:rsidP="00CF1877">
      <w:pPr>
        <w:spacing w:after="0" w:line="240" w:lineRule="auto"/>
      </w:pPr>
      <w:r>
        <w:separator/>
      </w:r>
    </w:p>
  </w:endnote>
  <w:endnote w:type="continuationSeparator" w:id="0">
    <w:p w:rsidR="009728D1" w:rsidRDefault="009728D1" w:rsidP="00CF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D1" w:rsidRDefault="009728D1" w:rsidP="00CF1877">
      <w:pPr>
        <w:spacing w:after="0" w:line="240" w:lineRule="auto"/>
      </w:pPr>
      <w:r>
        <w:separator/>
      </w:r>
    </w:p>
  </w:footnote>
  <w:footnote w:type="continuationSeparator" w:id="0">
    <w:p w:rsidR="009728D1" w:rsidRDefault="009728D1" w:rsidP="00CF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77" w:rsidRDefault="00F66B93" w:rsidP="00CF1877">
    <w:pPr>
      <w:pStyle w:val="Kopfzeile"/>
      <w:jc w:val="right"/>
    </w:pPr>
    <w:r>
      <w:rPr>
        <w:noProof/>
        <w:lang w:eastAsia="de-DE"/>
      </w:rPr>
      <w:drawing>
        <wp:inline distT="0" distB="0" distL="0" distR="0">
          <wp:extent cx="2371725" cy="7115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go_award_conference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711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36"/>
    <w:rsid w:val="00054B15"/>
    <w:rsid w:val="00092833"/>
    <w:rsid w:val="00174FD7"/>
    <w:rsid w:val="001F33D6"/>
    <w:rsid w:val="002E2605"/>
    <w:rsid w:val="002F4BD3"/>
    <w:rsid w:val="00390D4E"/>
    <w:rsid w:val="003945C8"/>
    <w:rsid w:val="0043413B"/>
    <w:rsid w:val="004865D0"/>
    <w:rsid w:val="004A7933"/>
    <w:rsid w:val="005A066C"/>
    <w:rsid w:val="0067269C"/>
    <w:rsid w:val="00713BF9"/>
    <w:rsid w:val="007F77A6"/>
    <w:rsid w:val="00936B4C"/>
    <w:rsid w:val="009615DE"/>
    <w:rsid w:val="009631E4"/>
    <w:rsid w:val="009728D1"/>
    <w:rsid w:val="00A41DF1"/>
    <w:rsid w:val="00A4257F"/>
    <w:rsid w:val="00A553A2"/>
    <w:rsid w:val="00AB00D5"/>
    <w:rsid w:val="00AC372D"/>
    <w:rsid w:val="00B50F24"/>
    <w:rsid w:val="00B80A37"/>
    <w:rsid w:val="00BC0E72"/>
    <w:rsid w:val="00C4383A"/>
    <w:rsid w:val="00C654F3"/>
    <w:rsid w:val="00CB6A9E"/>
    <w:rsid w:val="00CC0F86"/>
    <w:rsid w:val="00CF1877"/>
    <w:rsid w:val="00D74B6C"/>
    <w:rsid w:val="00DA61C0"/>
    <w:rsid w:val="00DF33EF"/>
    <w:rsid w:val="00E34AF2"/>
    <w:rsid w:val="00E400E6"/>
    <w:rsid w:val="00E60B36"/>
    <w:rsid w:val="00E631E0"/>
    <w:rsid w:val="00E63492"/>
    <w:rsid w:val="00E73609"/>
    <w:rsid w:val="00E77A13"/>
    <w:rsid w:val="00EA5185"/>
    <w:rsid w:val="00EF527C"/>
    <w:rsid w:val="00F15D83"/>
    <w:rsid w:val="00F27CBE"/>
    <w:rsid w:val="00F66B93"/>
    <w:rsid w:val="00FA3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3B0F"/>
  <w15:docId w15:val="{CE915416-03AD-45BC-A283-134C9173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A37F8"/>
    <w:rPr>
      <w:rFonts w:cs="Times New Roman"/>
      <w:color w:val="0000FF"/>
      <w:u w:val="single"/>
    </w:rPr>
  </w:style>
  <w:style w:type="paragraph" w:styleId="Kopfzeile">
    <w:name w:val="header"/>
    <w:basedOn w:val="Standard"/>
    <w:link w:val="KopfzeileZchn"/>
    <w:uiPriority w:val="99"/>
    <w:unhideWhenUsed/>
    <w:rsid w:val="00CF1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877"/>
  </w:style>
  <w:style w:type="paragraph" w:styleId="Fuzeile">
    <w:name w:val="footer"/>
    <w:basedOn w:val="Standard"/>
    <w:link w:val="FuzeileZchn"/>
    <w:uiPriority w:val="99"/>
    <w:unhideWhenUsed/>
    <w:rsid w:val="00CF1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877"/>
  </w:style>
  <w:style w:type="paragraph" w:styleId="Sprechblasentext">
    <w:name w:val="Balloon Text"/>
    <w:basedOn w:val="Standard"/>
    <w:link w:val="SprechblasentextZchn"/>
    <w:uiPriority w:val="99"/>
    <w:semiHidden/>
    <w:unhideWhenUsed/>
    <w:rsid w:val="00CF1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d.com" TargetMode="External"/><Relationship Id="rId13" Type="http://schemas.openxmlformats.org/officeDocument/2006/relationships/hyperlink" Target="http://www.nec-display-solutions.com" TargetMode="External"/><Relationship Id="rId18" Type="http://schemas.openxmlformats.org/officeDocument/2006/relationships/hyperlink" Target="http://www.facebook.com/animagoAWARD" TargetMode="External"/><Relationship Id="rId3" Type="http://schemas.openxmlformats.org/officeDocument/2006/relationships/webSettings" Target="webSettings.xml"/><Relationship Id="rId21" Type="http://schemas.openxmlformats.org/officeDocument/2006/relationships/hyperlink" Target="https://www.instagram.com/animagoaward/" TargetMode="External"/><Relationship Id="rId7" Type="http://schemas.openxmlformats.org/officeDocument/2006/relationships/hyperlink" Target="http://www.animago.com" TargetMode="External"/><Relationship Id="rId12" Type="http://schemas.openxmlformats.org/officeDocument/2006/relationships/hyperlink" Target="http://www.maxon.net" TargetMode="External"/><Relationship Id="rId17" Type="http://schemas.openxmlformats.org/officeDocument/2006/relationships/hyperlink" Target="http://www.animago.com" TargetMode="External"/><Relationship Id="rId2" Type="http://schemas.openxmlformats.org/officeDocument/2006/relationships/settings" Target="settings.xml"/><Relationship Id="rId16" Type="http://schemas.openxmlformats.org/officeDocument/2006/relationships/hyperlink" Target="http://www.detail-business-information.de" TargetMode="External"/><Relationship Id="rId20" Type="http://schemas.openxmlformats.org/officeDocument/2006/relationships/hyperlink" Target="http://www.twitter.com/animagoAWARD" TargetMode="External"/><Relationship Id="rId1" Type="http://schemas.openxmlformats.org/officeDocument/2006/relationships/styles" Target="styles.xml"/><Relationship Id="rId6" Type="http://schemas.openxmlformats.org/officeDocument/2006/relationships/hyperlink" Target="mailto:th@animago.com" TargetMode="External"/><Relationship Id="rId11" Type="http://schemas.openxmlformats.org/officeDocument/2006/relationships/hyperlink" Target="http://www.InstaLOD.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igitalproduction.com" TargetMode="External"/><Relationship Id="rId23" Type="http://schemas.openxmlformats.org/officeDocument/2006/relationships/fontTable" Target="fontTable.xml"/><Relationship Id="rId10" Type="http://schemas.openxmlformats.org/officeDocument/2006/relationships/hyperlink" Target="http://www.esri.com" TargetMode="External"/><Relationship Id="rId19" Type="http://schemas.openxmlformats.org/officeDocument/2006/relationships/hyperlink" Target="http://www.youtube.com/animagoAWARD" TargetMode="External"/><Relationship Id="rId4" Type="http://schemas.openxmlformats.org/officeDocument/2006/relationships/footnotes" Target="footnotes.xml"/><Relationship Id="rId9" Type="http://schemas.openxmlformats.org/officeDocument/2006/relationships/hyperlink" Target="http://www.chaosgroup.com" TargetMode="External"/><Relationship Id="rId14" Type="http://schemas.openxmlformats.org/officeDocument/2006/relationships/hyperlink" Target="http://www.wacom.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Fürst, Mirja</dc:creator>
  <cp:lastModifiedBy>Hagedorn</cp:lastModifiedBy>
  <cp:revision>4</cp:revision>
  <cp:lastPrinted>2016-10-20T15:03:00Z</cp:lastPrinted>
  <dcterms:created xsi:type="dcterms:W3CDTF">2018-10-16T14:15:00Z</dcterms:created>
  <dcterms:modified xsi:type="dcterms:W3CDTF">2018-10-19T08:13:00Z</dcterms:modified>
</cp:coreProperties>
</file>